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1DE0" w:rsidRDefault="00D71DE0" w:rsidP="00D71DE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Dług publiczny</w:t>
      </w:r>
      <w:r>
        <w:rPr>
          <w:b/>
          <w:sz w:val="24"/>
          <w:szCs w:val="24"/>
        </w:rPr>
        <w:t xml:space="preserve"> na 31 grudnia 2013 r.</w:t>
      </w:r>
      <w:bookmarkStart w:id="0" w:name="_GoBack"/>
      <w:bookmarkEnd w:id="0"/>
    </w:p>
    <w:p w:rsidR="00D71DE0" w:rsidRDefault="00D71DE0" w:rsidP="00D71DE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Zadłużenie  gminy na dzień 31.12.2013 r. wynosić będzie 5.520.550,99 zł - tytułem zaciągniętych pożyczek z WFOŚ i GW i kredytów bankowych -  na następujące zadania: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Brzoza – Kobylarnia -  Nowe </w:t>
      </w:r>
      <w:proofErr w:type="spellStart"/>
      <w:r>
        <w:rPr>
          <w:sz w:val="24"/>
          <w:szCs w:val="24"/>
        </w:rPr>
        <w:t>Smolno</w:t>
      </w:r>
      <w:proofErr w:type="spellEnd"/>
      <w:r>
        <w:rPr>
          <w:sz w:val="24"/>
          <w:szCs w:val="24"/>
        </w:rPr>
        <w:t xml:space="preserve"> (70.709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Brzoza – Prądocin – Chmielniki – Dobromierz (130.500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termomodernizacja budynku Przedszkola w Nowej Wsi Wielkiej (42.000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w miejscowościach: Prądocin i Dobromierz w gminie Nowa  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Wieś Wielka (433.510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w miejscowościach: Kobylarnia, Nowe </w:t>
      </w:r>
      <w:proofErr w:type="spellStart"/>
      <w:r>
        <w:rPr>
          <w:sz w:val="24"/>
          <w:szCs w:val="24"/>
        </w:rPr>
        <w:t>Smolno</w:t>
      </w:r>
      <w:proofErr w:type="spellEnd"/>
      <w:r>
        <w:rPr>
          <w:sz w:val="24"/>
          <w:szCs w:val="24"/>
        </w:rPr>
        <w:t xml:space="preserve">, Brzoza,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Kolankowo – Kobylarnia, Nowe </w:t>
      </w:r>
      <w:proofErr w:type="spellStart"/>
      <w:r>
        <w:rPr>
          <w:sz w:val="24"/>
          <w:szCs w:val="24"/>
        </w:rPr>
        <w:t>Smolno</w:t>
      </w:r>
      <w:proofErr w:type="spellEnd"/>
      <w:r>
        <w:rPr>
          <w:sz w:val="24"/>
          <w:szCs w:val="24"/>
        </w:rPr>
        <w:t xml:space="preserve"> I etap (82.000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miejscowościach:  Kolankowo II etap ( 60.500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rozbudowa kanalizacji sanitarnej w Nowej Wsi Wielkiej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(218.750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rozbudowa kanalizacji sanitarnej w Nowej Wsi Wielkiej i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(41.798,92 zł),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Kobylarnia ( 74.600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zakup samochodu dla OSP w Brzozie ( 90.000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Olimpin ( 178.200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i kanalizacji sanitarnej na terenie gminy Nowa Wieś Wielka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( 440.000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ul. Poziomkowej i Jagodowej w </w:t>
      </w:r>
      <w:proofErr w:type="spellStart"/>
      <w:r>
        <w:rPr>
          <w:sz w:val="24"/>
          <w:szCs w:val="24"/>
        </w:rPr>
        <w:t>Dziemionnie</w:t>
      </w:r>
      <w:proofErr w:type="spellEnd"/>
      <w:r>
        <w:rPr>
          <w:sz w:val="24"/>
          <w:szCs w:val="24"/>
        </w:rPr>
        <w:t xml:space="preserve"> i   Nowej Wsi Wielkiej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( 666.666,72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ulicy Gajowej w Brzozie  ( 208.333,35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sieci wodociągowej w miejscowości Prądocin ( 142.000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i kanalizacji sanitarnej IV etap w miejscowości Nowa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Wieś Wielka ( 374.000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 budowa sieci wodociągowej w miejscowości Nowa Wieś Wielka ul Dębowa i Błękitna 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(19.000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zagospodarowanie terenu Gimnazjum w miejscowości Brzoza ( 131.000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budowa ul. Nasypowej w miejscowości Olimpin ( 206.983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 na budowę świetlicy wiejskiej w  miejscowości Prądocin  (300.000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 na budowę ulicy Nasypowej w  miejscowości Olimpin  (500.000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 kredyty w wysokości 1.050.000 zł na sfinansowanie zadań inwestycyjnych: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( rozbudowa ciągu dróg powiatowych Solec Kujawski – Chrośna – Nowa Wieś Wielka  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500.000 zł, budowa ulicy Brzozowej w Brzozie 350.000 zł, budowa chodnika i poszerzenie 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ulicy Powstańców Wielkopolskich w Brzozie 100.000 zł, zagospodarowanie terenu przy  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Gimnazjum w Brzozie 100.000 zł),</w:t>
      </w:r>
    </w:p>
    <w:p w:rsidR="00D71DE0" w:rsidRDefault="00D71DE0" w:rsidP="00D71DE0">
      <w:pPr>
        <w:jc w:val="both"/>
        <w:rPr>
          <w:sz w:val="24"/>
          <w:szCs w:val="24"/>
        </w:rPr>
      </w:pPr>
      <w:r>
        <w:rPr>
          <w:sz w:val="24"/>
          <w:szCs w:val="24"/>
        </w:rPr>
        <w:t>- budowa ulicy Łąkowej i Nadrzecznej wraz z odwodnieniem – kanalizacja deszczowa                 w  Olimpinie (60.000 zł).</w:t>
      </w:r>
    </w:p>
    <w:p w:rsidR="00D71DE0" w:rsidRDefault="00D71DE0" w:rsidP="00D71DE0">
      <w:pPr>
        <w:jc w:val="both"/>
        <w:rPr>
          <w:sz w:val="24"/>
          <w:szCs w:val="24"/>
        </w:rPr>
      </w:pPr>
    </w:p>
    <w:p w:rsidR="00D71DE0" w:rsidRDefault="00D71DE0" w:rsidP="00D71DE0">
      <w:pPr>
        <w:rPr>
          <w:sz w:val="24"/>
          <w:szCs w:val="24"/>
        </w:rPr>
      </w:pPr>
      <w:r>
        <w:rPr>
          <w:sz w:val="24"/>
          <w:szCs w:val="24"/>
        </w:rPr>
        <w:t xml:space="preserve">  W roku 2014 przypada umorzenie pożyczek w kwocie 210.600 zł.</w:t>
      </w:r>
    </w:p>
    <w:p w:rsidR="00144982" w:rsidRDefault="00144982"/>
    <w:sectPr w:rsidR="00144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DE0"/>
    <w:rsid w:val="00144982"/>
    <w:rsid w:val="006C593D"/>
    <w:rsid w:val="00D7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2E6B"/>
  <w15:chartTrackingRefBased/>
  <w15:docId w15:val="{DC166587-378B-41CF-99DC-12FF83E55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1D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3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M.Murawska</dc:creator>
  <cp:keywords/>
  <dc:description/>
  <cp:lastModifiedBy>M.Murawska</cp:lastModifiedBy>
  <cp:revision>1</cp:revision>
  <dcterms:created xsi:type="dcterms:W3CDTF">2017-11-13T08:28:00Z</dcterms:created>
  <dcterms:modified xsi:type="dcterms:W3CDTF">2017-11-13T08:29:00Z</dcterms:modified>
</cp:coreProperties>
</file>