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3CC7D" w14:textId="77777777" w:rsidR="00AA5798" w:rsidRDefault="00AA5798" w:rsidP="00AA5798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bookmarkStart w:id="0" w:name="_GoBack"/>
      <w:bookmarkEnd w:id="0"/>
      <w:r>
        <w:rPr>
          <w:rFonts w:eastAsia="Times New Roman" w:cs="Calibri"/>
          <w:szCs w:val="32"/>
          <w:lang w:eastAsia="pl-PL"/>
        </w:rPr>
        <w:t>Nowa Wieś Wielka, 6 grudnia 2018 r.</w:t>
      </w:r>
    </w:p>
    <w:p w14:paraId="2158D0DF" w14:textId="77777777" w:rsidR="00AA5798" w:rsidRDefault="00AA5798" w:rsidP="00AA5798">
      <w:pPr>
        <w:spacing w:after="0" w:line="240" w:lineRule="auto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szCs w:val="32"/>
          <w:lang w:eastAsia="pl-PL"/>
        </w:rPr>
        <w:t>RGG-I.6721.1.2017</w:t>
      </w:r>
    </w:p>
    <w:p w14:paraId="6751BF58" w14:textId="77777777" w:rsidR="00AA5798" w:rsidRDefault="00AA5798" w:rsidP="00AA5798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462685FC" w14:textId="77777777" w:rsidR="00AA5798" w:rsidRDefault="00AA5798" w:rsidP="00AA5798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4EEEE76B" w14:textId="77777777" w:rsidR="00AA5798" w:rsidRDefault="00AA5798" w:rsidP="00AA5798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3E30C9AA" w14:textId="77777777" w:rsidR="00AA5798" w:rsidRDefault="00AA5798" w:rsidP="00AA5798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14:paraId="70B557C5" w14:textId="64CF79A3" w:rsidR="00AA5798" w:rsidRDefault="00AA5798" w:rsidP="00AA5798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</w:t>
      </w:r>
      <w:r w:rsidR="008F0220">
        <w:rPr>
          <w:rFonts w:eastAsia="Times New Roman" w:cs="Calibri"/>
          <w:b/>
          <w:bCs/>
          <w:lang w:eastAsia="pl-PL"/>
        </w:rPr>
        <w:t>GŁOSZENIE</w:t>
      </w:r>
    </w:p>
    <w:p w14:paraId="77F518AC" w14:textId="77777777" w:rsidR="00AA5798" w:rsidRDefault="00AA5798" w:rsidP="00AA5798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14:paraId="10C08549" w14:textId="77777777" w:rsidR="00AA5798" w:rsidRDefault="00AA5798" w:rsidP="00AA5798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dla miejscowości Brzoza – część ul. Bydgoskiej wraz z prognozą  oddziaływania na środowisko</w:t>
      </w:r>
    </w:p>
    <w:p w14:paraId="44C5EC4E" w14:textId="77777777" w:rsidR="00AA5798" w:rsidRDefault="00AA5798" w:rsidP="00AA5798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14:paraId="26AD1110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2018 r.  poz. 1945)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2018 r.  poz. 2081), w związku z uchwałą</w:t>
      </w:r>
      <w:r>
        <w:rPr>
          <w:rFonts w:eastAsia="Times New Roman" w:cs="Calibri"/>
          <w:lang w:eastAsia="pl-PL"/>
        </w:rPr>
        <w:br/>
        <w:t>Nr XXI/158/16 Rady Gminy Nowa Wieś Wielka z dnia 28 września 2016 r. w sprawie przystąpienia</w:t>
      </w:r>
      <w:r>
        <w:rPr>
          <w:rFonts w:eastAsia="Times New Roman" w:cs="Calibri"/>
          <w:lang w:eastAsia="pl-PL"/>
        </w:rPr>
        <w:br/>
        <w:t>do sporządzenia miejscowego planu zagospodarowania przestrzennego dla miejscowości Brzoza – część ul. Bydgoskiej, zmienionej uchwałami  Nr XXXVI/277/18  i  Nr XL/308/18 Rady Gminy Nowa Wieś Wielka z dnia 8 lutego 2018 r. oraz z dnia 24 maja 2018 r. zawiadamiam o wyłożeniu do publicznego wglądu projektu miejscowego planu zagospodarowania przestrzennego dla miejscowości Brzoza – części ul. Bydgoskiej wraz z prognozą od</w:t>
      </w:r>
      <w:r>
        <w:rPr>
          <w:rFonts w:eastAsia="Times New Roman" w:cs="Calibri"/>
          <w:szCs w:val="20"/>
          <w:lang w:eastAsia="pl-PL"/>
        </w:rPr>
        <w:t xml:space="preserve">działywania na środowisko w dniach </w:t>
      </w:r>
      <w:r>
        <w:rPr>
          <w:rFonts w:eastAsia="Times New Roman" w:cs="Calibri"/>
          <w:b/>
          <w:bCs/>
          <w:szCs w:val="20"/>
          <w:lang w:eastAsia="pl-PL"/>
        </w:rPr>
        <w:t>od 17 grudnia 2018 r.</w:t>
      </w:r>
      <w:r>
        <w:rPr>
          <w:rFonts w:eastAsia="Times New Roman" w:cs="Calibri"/>
          <w:b/>
          <w:bCs/>
          <w:szCs w:val="20"/>
          <w:lang w:eastAsia="pl-PL"/>
        </w:rPr>
        <w:br/>
        <w:t>do 19 stycznia 2019 r.</w:t>
      </w:r>
      <w:r>
        <w:rPr>
          <w:rFonts w:eastAsia="Times New Roman" w:cs="Calibri"/>
          <w:szCs w:val="20"/>
          <w:lang w:eastAsia="pl-PL"/>
        </w:rPr>
        <w:t xml:space="preserve"> w siedzibie </w:t>
      </w:r>
      <w:r>
        <w:rPr>
          <w:rFonts w:eastAsia="Times New Roman" w:cs="Calibri"/>
          <w:lang w:eastAsia="pl-PL"/>
        </w:rPr>
        <w:t>Urzędu Gminy Nowa Wieś Wielka, ul. Ogrodowa 2, 86-060 Nowa Wieś Wielka, w godzinach urzędowania</w:t>
      </w:r>
      <w:r>
        <w:rPr>
          <w:rFonts w:eastAsia="Times New Roman" w:cs="Calibri"/>
          <w:szCs w:val="20"/>
          <w:lang w:eastAsia="pl-PL"/>
        </w:rPr>
        <w:t xml:space="preserve">. </w:t>
      </w:r>
    </w:p>
    <w:p w14:paraId="58745486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8 stycznia 2019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14:paraId="01DB7DFD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p w14:paraId="5C7CF633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</w:t>
      </w:r>
      <w:r>
        <w:rPr>
          <w:rFonts w:eastAsia="Times New Roman" w:cs="Calibri"/>
          <w:lang w:eastAsia="pl-PL"/>
        </w:rPr>
        <w:t xml:space="preserve">planu miejscowego. </w:t>
      </w:r>
    </w:p>
    <w:p w14:paraId="40FDF193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bCs/>
          <w:lang w:eastAsia="pl-PL"/>
        </w:rPr>
        <w:t>Zgodnie z art. 29 i art. 39 ust. 1 ustawy o udostępnianiu informacji o środowisku i jego ochronie, udziale społeczeństwa w ochronie środowiska oraz o ocenach oddziaływania na środowisko</w:t>
      </w:r>
      <w:r>
        <w:rPr>
          <w:rFonts w:eastAsia="Times New Roman" w:cs="Calibri"/>
          <w:lang w:eastAsia="pl-PL"/>
        </w:rPr>
        <w:t>, w związku</w:t>
      </w:r>
      <w:r>
        <w:rPr>
          <w:rFonts w:eastAsia="Times New Roman" w:cs="Calibri"/>
          <w:lang w:eastAsia="pl-PL"/>
        </w:rPr>
        <w:br/>
        <w:t>z postępowaniem w sprawie strategicznej oceny oddziaływania na środowisko informuję,</w:t>
      </w:r>
      <w:r>
        <w:rPr>
          <w:rFonts w:eastAsia="Times New Roman" w:cs="Calibri"/>
          <w:lang w:eastAsia="pl-PL"/>
        </w:rPr>
        <w:br/>
        <w:t>że zainteresowani mogą zapoznać się z niezbędną dokumentacją w siedzibie Urzędu Gminy Nowa Wieś Wielka, ul. Ogrodowa 2, 86-060 Nowa Wieś Wielka, oraz składać uwagi do wyżej wymienionej prognozy i postępowania w jej sprawie.</w:t>
      </w:r>
    </w:p>
    <w:p w14:paraId="69296639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4438008" w14:textId="77777777" w:rsidR="000F4A1F" w:rsidRDefault="000F4A1F" w:rsidP="000F4A1F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31 stycznia 2019 r.</w:t>
      </w:r>
    </w:p>
    <w:p w14:paraId="26514D44" w14:textId="77777777" w:rsidR="000F4A1F" w:rsidRDefault="000F4A1F" w:rsidP="00AA5798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</w:p>
    <w:sectPr w:rsidR="000F4A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942"/>
    <w:rsid w:val="000F4A1F"/>
    <w:rsid w:val="001A5942"/>
    <w:rsid w:val="00606FB1"/>
    <w:rsid w:val="00703DCF"/>
    <w:rsid w:val="007A1B73"/>
    <w:rsid w:val="007B338A"/>
    <w:rsid w:val="008F0220"/>
    <w:rsid w:val="00AA5798"/>
    <w:rsid w:val="00C07AA3"/>
    <w:rsid w:val="00E5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4BACB"/>
  <w15:chartTrackingRefBased/>
  <w15:docId w15:val="{CC29ED80-D495-47B7-88FC-B6496DCA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3DC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5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2018-12-04T14:57:00Z</dcterms:created>
  <dcterms:modified xsi:type="dcterms:W3CDTF">2018-12-06T10:59:00Z</dcterms:modified>
</cp:coreProperties>
</file>