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9EE" w:rsidRDefault="008B09EE" w:rsidP="008B09EE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>
        <w:rPr>
          <w:rFonts w:eastAsia="Times New Roman" w:cs="Calibri"/>
          <w:szCs w:val="32"/>
          <w:lang w:eastAsia="pl-PL"/>
        </w:rPr>
        <w:t>Nowa Wieś Wielka, 3 marca 2020 r.</w:t>
      </w:r>
    </w:p>
    <w:p w:rsidR="008B09EE" w:rsidRDefault="008B09EE" w:rsidP="008B09EE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0" w:name="_Hlk506790581"/>
      <w:r>
        <w:rPr>
          <w:rFonts w:eastAsia="Times New Roman" w:cs="Calibri"/>
          <w:bCs/>
          <w:szCs w:val="32"/>
          <w:lang w:eastAsia="pl-PL"/>
        </w:rPr>
        <w:t>RGG-I.6721.5.2018</w:t>
      </w:r>
    </w:p>
    <w:bookmarkEnd w:id="0"/>
    <w:p w:rsidR="008B09EE" w:rsidRDefault="008B09EE" w:rsidP="008B09EE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8B09EE" w:rsidRDefault="008B09EE" w:rsidP="008B09EE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8B09EE" w:rsidRDefault="008B09EE" w:rsidP="008B09EE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</w:t>
      </w:r>
      <w:r>
        <w:rPr>
          <w:rFonts w:eastAsia="Times New Roman" w:cs="Calibri"/>
          <w:b/>
          <w:bCs/>
          <w:lang w:eastAsia="pl-PL"/>
        </w:rPr>
        <w:t>G</w:t>
      </w:r>
      <w:r w:rsidR="008C5DC7">
        <w:rPr>
          <w:rFonts w:eastAsia="Times New Roman" w:cs="Calibri"/>
          <w:b/>
          <w:bCs/>
          <w:lang w:eastAsia="pl-PL"/>
        </w:rPr>
        <w:t>Ł</w:t>
      </w:r>
      <w:bookmarkStart w:id="1" w:name="_GoBack"/>
      <w:bookmarkEnd w:id="1"/>
      <w:r>
        <w:rPr>
          <w:rFonts w:eastAsia="Times New Roman" w:cs="Calibri"/>
          <w:b/>
          <w:bCs/>
          <w:lang w:eastAsia="pl-PL"/>
        </w:rPr>
        <w:t>OSZENIE</w:t>
      </w:r>
      <w:r>
        <w:rPr>
          <w:rFonts w:eastAsia="Times New Roman" w:cs="Calibri"/>
          <w:b/>
          <w:bCs/>
          <w:lang w:eastAsia="pl-PL"/>
        </w:rPr>
        <w:t xml:space="preserve"> </w:t>
      </w:r>
    </w:p>
    <w:p w:rsidR="008B09EE" w:rsidRDefault="008B09EE" w:rsidP="008B09EE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:rsidR="008B09EE" w:rsidRDefault="008B09EE" w:rsidP="008B09EE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zmiany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w rejonie ulic Jastrzębiej i Kasztanowej we wsi Brzoza wraz z prognozą oddziaływania na środowisko</w:t>
      </w:r>
    </w:p>
    <w:p w:rsidR="008B09EE" w:rsidRDefault="008B09EE" w:rsidP="008B09EE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:rsidR="008B09EE" w:rsidRPr="00E63997" w:rsidRDefault="008B09EE" w:rsidP="008B09EE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2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2020 r.  poz. 293)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2020 r.  poz. 283), w związku z uchwałą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Nr XLI/32</w:t>
      </w:r>
      <w:r>
        <w:rPr>
          <w:rFonts w:eastAsia="Times New Roman" w:cs="Calibri"/>
          <w:lang w:eastAsia="pl-PL"/>
        </w:rPr>
        <w:t>3</w:t>
      </w:r>
      <w:r w:rsidRPr="00E63997">
        <w:rPr>
          <w:rFonts w:eastAsia="Times New Roman" w:cs="Calibri"/>
          <w:lang w:eastAsia="pl-PL"/>
        </w:rPr>
        <w:t xml:space="preserve">/18 </w:t>
      </w:r>
      <w:r>
        <w:rPr>
          <w:rFonts w:eastAsia="Times New Roman" w:cs="Calibri"/>
          <w:lang w:eastAsia="pl-PL"/>
        </w:rPr>
        <w:t xml:space="preserve">Rady Gminy Nowa Wieś Wielka z dnia 21 czerwca 2018 r. </w:t>
      </w:r>
      <w:r w:rsidRPr="00E63997">
        <w:rPr>
          <w:rFonts w:eastAsia="Times New Roman" w:cs="Calibri"/>
          <w:lang w:eastAsia="pl-PL"/>
        </w:rPr>
        <w:t>w sprawie przystąpienia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do sporządzenia zmiany miejscowego planu zagospodarowania przestrzennego</w:t>
      </w:r>
      <w:r>
        <w:rPr>
          <w:rFonts w:eastAsia="Times New Roman" w:cs="Calibri"/>
          <w:lang w:eastAsia="pl-PL"/>
        </w:rPr>
        <w:t xml:space="preserve"> w rejonie ulic Jastrzębiej i Kasztanowej we wsi Brzoza</w:t>
      </w:r>
      <w:r w:rsidRPr="00E63997">
        <w:rPr>
          <w:rFonts w:eastAsia="Times New Roman" w:cs="Calibri"/>
          <w:lang w:eastAsia="pl-PL"/>
        </w:rPr>
        <w:t>,</w:t>
      </w:r>
    </w:p>
    <w:p w:rsidR="008B09EE" w:rsidRPr="00E63997" w:rsidRDefault="008B09EE" w:rsidP="008B09EE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</w:t>
      </w:r>
      <w:r w:rsidRPr="00E63997">
        <w:rPr>
          <w:rFonts w:eastAsia="Times New Roman" w:cs="Calibri"/>
          <w:lang w:eastAsia="pl-PL"/>
        </w:rPr>
        <w:t>awiadamiam o wyłożeniu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do publicznego wglądu projekt</w:t>
      </w:r>
      <w:r>
        <w:rPr>
          <w:rFonts w:eastAsia="Times New Roman" w:cs="Calibri"/>
          <w:lang w:eastAsia="pl-PL"/>
        </w:rPr>
        <w:t xml:space="preserve">u zmiany </w:t>
      </w:r>
      <w:r w:rsidRPr="00E63997">
        <w:rPr>
          <w:rFonts w:eastAsia="Times New Roman" w:cs="Calibri"/>
          <w:lang w:eastAsia="pl-PL"/>
        </w:rPr>
        <w:t>miejscow</w:t>
      </w:r>
      <w:r>
        <w:rPr>
          <w:rFonts w:eastAsia="Times New Roman" w:cs="Calibri"/>
          <w:lang w:eastAsia="pl-PL"/>
        </w:rPr>
        <w:t xml:space="preserve">ego </w:t>
      </w:r>
      <w:r w:rsidRPr="00E63997">
        <w:rPr>
          <w:rFonts w:eastAsia="Times New Roman" w:cs="Calibri"/>
          <w:lang w:eastAsia="pl-PL"/>
        </w:rPr>
        <w:t>plan</w:t>
      </w:r>
      <w:r>
        <w:rPr>
          <w:rFonts w:eastAsia="Times New Roman" w:cs="Calibri"/>
          <w:lang w:eastAsia="pl-PL"/>
        </w:rPr>
        <w:t>u</w:t>
      </w:r>
      <w:r w:rsidRPr="00E63997">
        <w:rPr>
          <w:rFonts w:eastAsia="Times New Roman" w:cs="Calibri"/>
          <w:lang w:eastAsia="pl-PL"/>
        </w:rPr>
        <w:t xml:space="preserve"> zagospodarowania przestrzennego</w:t>
      </w:r>
      <w:r>
        <w:rPr>
          <w:rFonts w:eastAsia="Times New Roman" w:cs="Calibri"/>
          <w:lang w:eastAsia="pl-PL"/>
        </w:rPr>
        <w:t xml:space="preserve"> w rejonie ulic Jastrzębiej i Kasztanowej we wsi Brzoza</w:t>
      </w:r>
      <w:r w:rsidRPr="00E63997">
        <w:rPr>
          <w:rFonts w:eastAsia="Times New Roman" w:cs="Calibri"/>
          <w:lang w:eastAsia="pl-PL"/>
        </w:rPr>
        <w:t xml:space="preserve"> wraz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z prognozą od</w:t>
      </w:r>
      <w:r w:rsidRPr="00E63997">
        <w:rPr>
          <w:rFonts w:eastAsia="Times New Roman" w:cs="Calibri"/>
          <w:szCs w:val="20"/>
          <w:lang w:eastAsia="pl-PL"/>
        </w:rPr>
        <w:t>działywania na środowisko</w:t>
      </w:r>
      <w:r>
        <w:rPr>
          <w:rFonts w:eastAsia="Times New Roman" w:cs="Calibri"/>
          <w:szCs w:val="20"/>
          <w:lang w:eastAsia="pl-PL"/>
        </w:rPr>
        <w:t xml:space="preserve"> </w:t>
      </w:r>
      <w:r w:rsidRPr="00E63997">
        <w:rPr>
          <w:rFonts w:eastAsia="Times New Roman" w:cs="Calibri"/>
          <w:szCs w:val="20"/>
          <w:lang w:eastAsia="pl-PL"/>
        </w:rPr>
        <w:t xml:space="preserve">w dniach 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od </w:t>
      </w:r>
      <w:r>
        <w:rPr>
          <w:rFonts w:eastAsia="Times New Roman" w:cs="Calibri"/>
          <w:b/>
          <w:bCs/>
          <w:szCs w:val="20"/>
          <w:lang w:eastAsia="pl-PL"/>
        </w:rPr>
        <w:t>16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marca 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 do </w:t>
      </w:r>
      <w:r>
        <w:rPr>
          <w:rFonts w:eastAsia="Times New Roman" w:cs="Calibri"/>
          <w:b/>
          <w:bCs/>
          <w:szCs w:val="20"/>
          <w:lang w:eastAsia="pl-PL"/>
        </w:rPr>
        <w:t xml:space="preserve">10 </w:t>
      </w:r>
      <w:r w:rsidRPr="00E63997">
        <w:rPr>
          <w:rFonts w:eastAsia="Times New Roman" w:cs="Calibri"/>
          <w:b/>
          <w:bCs/>
          <w:szCs w:val="20"/>
          <w:lang w:eastAsia="pl-PL"/>
        </w:rPr>
        <w:t>kwietnia 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Pr="00E63997">
        <w:rPr>
          <w:rFonts w:eastAsia="Times New Roman" w:cs="Calibri"/>
          <w:szCs w:val="20"/>
          <w:lang w:eastAsia="pl-PL"/>
        </w:rPr>
        <w:t xml:space="preserve"> w siedzibie </w:t>
      </w:r>
      <w:r w:rsidRPr="00E63997">
        <w:rPr>
          <w:rFonts w:eastAsia="Times New Roman" w:cs="Calibri"/>
          <w:lang w:eastAsia="pl-PL"/>
        </w:rPr>
        <w:t>Urzędu Gminy Nowa Wieś Wielka,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ul. Ogrodowa 2, 86-060 Nowa Wieś Wielka, w godzinach urzędowania</w:t>
      </w:r>
      <w:r w:rsidRPr="00E63997">
        <w:rPr>
          <w:rFonts w:eastAsia="Times New Roman" w:cs="Calibri"/>
          <w:szCs w:val="20"/>
          <w:lang w:eastAsia="pl-PL"/>
        </w:rPr>
        <w:t xml:space="preserve">. </w:t>
      </w:r>
    </w:p>
    <w:p w:rsidR="008B09EE" w:rsidRDefault="008B09EE" w:rsidP="008B09EE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1 kwietnia 2020 </w:t>
      </w:r>
      <w:r>
        <w:rPr>
          <w:rFonts w:eastAsia="Times New Roman" w:cs="Calibri"/>
          <w:b/>
          <w:bCs/>
          <w:lang w:eastAsia="pl-PL"/>
        </w:rPr>
        <w:t>r. o godz. 12.00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:rsidR="008B09EE" w:rsidRDefault="008B09EE" w:rsidP="008B09EE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zmiany </w:t>
      </w:r>
      <w:r>
        <w:rPr>
          <w:rFonts w:eastAsia="Times New Roman" w:cs="Calibri"/>
          <w:lang w:eastAsia="pl-PL"/>
        </w:rPr>
        <w:t xml:space="preserve">planu miejscowego. </w:t>
      </w:r>
    </w:p>
    <w:p w:rsidR="008B09EE" w:rsidRDefault="008B09EE" w:rsidP="008B09EE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26 kwietnia 2020 r.</w:t>
      </w:r>
    </w:p>
    <w:bookmarkEnd w:id="2"/>
    <w:p w:rsidR="008B09EE" w:rsidRPr="00C37127" w:rsidRDefault="008B09EE" w:rsidP="008B09EE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C37127">
        <w:rPr>
          <w:rFonts w:eastAsia="Times New Roman" w:cs="Calibri"/>
          <w:szCs w:val="20"/>
          <w:lang w:eastAsia="pl-PL"/>
        </w:rPr>
        <w:t xml:space="preserve">Zgodnie z art. </w:t>
      </w:r>
      <w:r>
        <w:rPr>
          <w:rFonts w:eastAsia="Times New Roman" w:cs="Calibri"/>
          <w:szCs w:val="20"/>
          <w:lang w:eastAsia="pl-PL"/>
        </w:rPr>
        <w:t xml:space="preserve">48 ust 1. </w:t>
      </w:r>
      <w:r w:rsidRPr="00C37127">
        <w:rPr>
          <w:rFonts w:eastAsia="Times New Roman" w:cs="Calibri"/>
          <w:szCs w:val="20"/>
          <w:lang w:eastAsia="pl-PL"/>
        </w:rPr>
        <w:t xml:space="preserve">ustawy o udostępnianiu informacji o środowisku i jego ochronie, udziale społeczeństwa w ochronie środowiska oraz o ocenach oddziaływania na środowisko, </w:t>
      </w:r>
      <w:r>
        <w:rPr>
          <w:rFonts w:eastAsia="Times New Roman" w:cs="Calibri"/>
          <w:szCs w:val="20"/>
          <w:lang w:eastAsia="pl-PL"/>
        </w:rPr>
        <w:t>organ opracowujący zmianę planu ods</w:t>
      </w:r>
      <w:r>
        <w:t xml:space="preserve">tąpił od przeprowadzenia strategicznej oceny oddziaływania na środowisko. </w:t>
      </w:r>
    </w:p>
    <w:p w:rsidR="008B09EE" w:rsidRDefault="008B09EE" w:rsidP="008B09EE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:rsidR="008B09EE" w:rsidRDefault="008B09EE" w:rsidP="008B09EE"/>
    <w:p w:rsidR="008B09EE" w:rsidRDefault="008B09EE" w:rsidP="008B09EE"/>
    <w:p w:rsidR="008B09EE" w:rsidRDefault="008B09EE" w:rsidP="008B09EE"/>
    <w:p w:rsidR="00C57467" w:rsidRDefault="00C57467"/>
    <w:sectPr w:rsidR="00C57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9EE"/>
    <w:rsid w:val="008B09EE"/>
    <w:rsid w:val="008C5DC7"/>
    <w:rsid w:val="00C5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1C69A"/>
  <w15:chartTrackingRefBased/>
  <w15:docId w15:val="{2750AA5D-787F-4452-9A49-456853FF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09EE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346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2020-03-02T14:10:00Z</cp:lastPrinted>
  <dcterms:created xsi:type="dcterms:W3CDTF">2020-03-02T14:08:00Z</dcterms:created>
  <dcterms:modified xsi:type="dcterms:W3CDTF">2020-03-02T14:14:00Z</dcterms:modified>
</cp:coreProperties>
</file>