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2327E" w14:textId="7218A4DC" w:rsidR="00AD19FA" w:rsidRDefault="00AD19FA" w:rsidP="00AD19FA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bookmarkStart w:id="0" w:name="_GoBack"/>
      <w:bookmarkEnd w:id="0"/>
      <w:r>
        <w:rPr>
          <w:rFonts w:eastAsia="Times New Roman" w:cs="Calibri"/>
          <w:szCs w:val="32"/>
          <w:lang w:eastAsia="pl-PL"/>
        </w:rPr>
        <w:t>Nowa Wieś Wielka, 28 maja 2020 r.</w:t>
      </w:r>
    </w:p>
    <w:p w14:paraId="7A87C458" w14:textId="77777777" w:rsidR="00AD19FA" w:rsidRDefault="00AD19FA" w:rsidP="00AD19FA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1" w:name="_Hlk506790581"/>
      <w:r>
        <w:rPr>
          <w:rFonts w:eastAsia="Times New Roman" w:cs="Calibri"/>
          <w:bCs/>
          <w:szCs w:val="32"/>
          <w:lang w:eastAsia="pl-PL"/>
        </w:rPr>
        <w:t>RGG-I.6721.3.2018</w:t>
      </w:r>
    </w:p>
    <w:bookmarkEnd w:id="1"/>
    <w:p w14:paraId="45845A21" w14:textId="77777777" w:rsidR="00AD19FA" w:rsidRDefault="00AD19FA" w:rsidP="00AD19FA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01828F11" w14:textId="77777777" w:rsidR="00AD19FA" w:rsidRDefault="00AD19FA" w:rsidP="00AD19FA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08B721F2" w14:textId="77777777" w:rsidR="00AD19FA" w:rsidRDefault="00AD19FA" w:rsidP="00AD19FA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OBWIESZCZENIE</w:t>
      </w:r>
    </w:p>
    <w:p w14:paraId="749DFF2E" w14:textId="77777777" w:rsidR="00AD19FA" w:rsidRDefault="00AD19FA" w:rsidP="00AD19FA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6C536AE0" w14:textId="77777777" w:rsidR="00AD19FA" w:rsidRDefault="00AD19FA" w:rsidP="00AD19FA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zmiany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„Brzoza Północ” wraz z prognozą oddziaływania na środowisko</w:t>
      </w:r>
    </w:p>
    <w:p w14:paraId="57380FD4" w14:textId="77777777" w:rsidR="00AD19FA" w:rsidRDefault="00AD19FA" w:rsidP="00AD19FA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1CC42CFB" w14:textId="77777777" w:rsidR="00AD19FA" w:rsidRPr="00E63997" w:rsidRDefault="00AD19FA" w:rsidP="00AD19FA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2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2020 r.  poz. 293)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2020 r.  poz. 283), w związku z uchwałą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 xml:space="preserve">Nr XLI/322/18 </w:t>
      </w:r>
      <w:r>
        <w:rPr>
          <w:rFonts w:eastAsia="Times New Roman" w:cs="Calibri"/>
          <w:lang w:eastAsia="pl-PL"/>
        </w:rPr>
        <w:t xml:space="preserve">Rady Gminy Nowa Wieś Wielka z dnia 21 czerwca 2018 r. </w:t>
      </w:r>
      <w:r w:rsidRPr="00E63997">
        <w:rPr>
          <w:rFonts w:eastAsia="Times New Roman" w:cs="Calibri"/>
          <w:lang w:eastAsia="pl-PL"/>
        </w:rPr>
        <w:t>w sprawie przystąpienia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do sporządzenia zmiany miejscowego planu zagospodarowania przestrzennego „Brzoza Północ”,</w:t>
      </w:r>
    </w:p>
    <w:p w14:paraId="2CFE616A" w14:textId="30ADCEF6" w:rsidR="00AD19FA" w:rsidRPr="00E63997" w:rsidRDefault="00AD19FA" w:rsidP="00AD19FA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</w:t>
      </w:r>
      <w:r w:rsidRPr="00E63997">
        <w:rPr>
          <w:rFonts w:eastAsia="Times New Roman" w:cs="Calibri"/>
          <w:lang w:eastAsia="pl-PL"/>
        </w:rPr>
        <w:t>awiadamiam o wyłożeniu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do publicznego wglądu projekt</w:t>
      </w:r>
      <w:r>
        <w:rPr>
          <w:rFonts w:eastAsia="Times New Roman" w:cs="Calibri"/>
          <w:lang w:eastAsia="pl-PL"/>
        </w:rPr>
        <w:t xml:space="preserve">u zmiany </w:t>
      </w:r>
      <w:r w:rsidRPr="00E63997">
        <w:rPr>
          <w:rFonts w:eastAsia="Times New Roman" w:cs="Calibri"/>
          <w:lang w:eastAsia="pl-PL"/>
        </w:rPr>
        <w:t>miejscow</w:t>
      </w:r>
      <w:r>
        <w:rPr>
          <w:rFonts w:eastAsia="Times New Roman" w:cs="Calibri"/>
          <w:lang w:eastAsia="pl-PL"/>
        </w:rPr>
        <w:t xml:space="preserve">ego </w:t>
      </w:r>
      <w:r w:rsidRPr="00E63997">
        <w:rPr>
          <w:rFonts w:eastAsia="Times New Roman" w:cs="Calibri"/>
          <w:lang w:eastAsia="pl-PL"/>
        </w:rPr>
        <w:t>plan</w:t>
      </w:r>
      <w:r>
        <w:rPr>
          <w:rFonts w:eastAsia="Times New Roman" w:cs="Calibri"/>
          <w:lang w:eastAsia="pl-PL"/>
        </w:rPr>
        <w:t>u</w:t>
      </w:r>
      <w:r w:rsidRPr="00E63997">
        <w:rPr>
          <w:rFonts w:eastAsia="Times New Roman" w:cs="Calibri"/>
          <w:lang w:eastAsia="pl-PL"/>
        </w:rPr>
        <w:t xml:space="preserve"> zagospodarowania przestrzennego</w:t>
      </w:r>
      <w:r>
        <w:rPr>
          <w:rFonts w:eastAsia="Times New Roman" w:cs="Calibri"/>
          <w:lang w:eastAsia="pl-PL"/>
        </w:rPr>
        <w:t xml:space="preserve"> „Brzoza Północ”</w:t>
      </w:r>
      <w:r w:rsidRPr="00E63997">
        <w:rPr>
          <w:rFonts w:eastAsia="Times New Roman" w:cs="Calibri"/>
          <w:lang w:eastAsia="pl-PL"/>
        </w:rPr>
        <w:t xml:space="preserve"> wraz z prognozą od</w:t>
      </w:r>
      <w:r w:rsidRPr="00E63997">
        <w:rPr>
          <w:rFonts w:eastAsia="Times New Roman" w:cs="Calibri"/>
          <w:szCs w:val="20"/>
          <w:lang w:eastAsia="pl-PL"/>
        </w:rPr>
        <w:t>działywania na środowisko</w:t>
      </w:r>
      <w:r>
        <w:rPr>
          <w:rFonts w:eastAsia="Times New Roman" w:cs="Calibri"/>
          <w:szCs w:val="20"/>
          <w:lang w:eastAsia="pl-PL"/>
        </w:rPr>
        <w:br/>
      </w:r>
      <w:r w:rsidRPr="00E63997">
        <w:rPr>
          <w:rFonts w:eastAsia="Times New Roman" w:cs="Calibri"/>
          <w:szCs w:val="20"/>
          <w:lang w:eastAsia="pl-PL"/>
        </w:rPr>
        <w:t xml:space="preserve">w dniach 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od </w:t>
      </w:r>
      <w:r>
        <w:rPr>
          <w:rFonts w:eastAsia="Times New Roman" w:cs="Calibri"/>
          <w:b/>
          <w:bCs/>
          <w:szCs w:val="20"/>
          <w:lang w:eastAsia="pl-PL"/>
        </w:rPr>
        <w:t xml:space="preserve">8 czerwca </w:t>
      </w:r>
      <w:r w:rsidRPr="00E63997">
        <w:rPr>
          <w:rFonts w:eastAsia="Times New Roman" w:cs="Calibri"/>
          <w:b/>
          <w:bCs/>
          <w:szCs w:val="20"/>
          <w:lang w:eastAsia="pl-PL"/>
        </w:rPr>
        <w:t>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 do </w:t>
      </w:r>
      <w:r>
        <w:rPr>
          <w:rFonts w:eastAsia="Times New Roman" w:cs="Calibri"/>
          <w:b/>
          <w:bCs/>
          <w:szCs w:val="20"/>
          <w:lang w:eastAsia="pl-PL"/>
        </w:rPr>
        <w:t xml:space="preserve">30 czerwca </w:t>
      </w:r>
      <w:r w:rsidRPr="00E63997">
        <w:rPr>
          <w:rFonts w:eastAsia="Times New Roman" w:cs="Calibri"/>
          <w:b/>
          <w:bCs/>
          <w:szCs w:val="20"/>
          <w:lang w:eastAsia="pl-PL"/>
        </w:rPr>
        <w:t>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Pr="00E63997">
        <w:rPr>
          <w:rFonts w:eastAsia="Times New Roman" w:cs="Calibri"/>
          <w:szCs w:val="20"/>
          <w:lang w:eastAsia="pl-PL"/>
        </w:rPr>
        <w:t xml:space="preserve"> w siedzibie </w:t>
      </w:r>
      <w:r w:rsidRPr="00E63997">
        <w:rPr>
          <w:rFonts w:eastAsia="Times New Roman" w:cs="Calibri"/>
          <w:lang w:eastAsia="pl-PL"/>
        </w:rPr>
        <w:t>Urzędu Gminy Nowa Wieś Wielka,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ul. Ogrodowa 2, 86-060 Nowa Wieś Wielka, w godzinach urzędowania</w:t>
      </w:r>
      <w:r w:rsidRPr="00E63997">
        <w:rPr>
          <w:rFonts w:eastAsia="Times New Roman" w:cs="Calibri"/>
          <w:szCs w:val="20"/>
          <w:lang w:eastAsia="pl-PL"/>
        </w:rPr>
        <w:t xml:space="preserve">. </w:t>
      </w:r>
    </w:p>
    <w:p w14:paraId="35EBFD3E" w14:textId="790BA13A" w:rsidR="00AD19FA" w:rsidRDefault="00AD19FA" w:rsidP="00AD19FA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16 czerwca 2020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395F1648" w14:textId="77777777" w:rsidR="00AD19FA" w:rsidRDefault="00AD19FA" w:rsidP="00AD19FA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zmiany </w:t>
      </w:r>
      <w:r>
        <w:rPr>
          <w:rFonts w:eastAsia="Times New Roman" w:cs="Calibri"/>
          <w:lang w:eastAsia="pl-PL"/>
        </w:rPr>
        <w:t xml:space="preserve">planu miejscowego. </w:t>
      </w:r>
    </w:p>
    <w:p w14:paraId="0FE68B12" w14:textId="7ECE74DB" w:rsidR="00AD19FA" w:rsidRDefault="00AD19FA" w:rsidP="00AD19FA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17 lipca 2020 r.</w:t>
      </w:r>
    </w:p>
    <w:bookmarkEnd w:id="2"/>
    <w:p w14:paraId="1A71ECE3" w14:textId="77777777" w:rsidR="00AD19FA" w:rsidRPr="00C37127" w:rsidRDefault="00AD19FA" w:rsidP="00AD19FA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C37127">
        <w:rPr>
          <w:rFonts w:eastAsia="Times New Roman" w:cs="Calibri"/>
          <w:szCs w:val="20"/>
          <w:lang w:eastAsia="pl-PL"/>
        </w:rPr>
        <w:t xml:space="preserve">Zgodnie z art. </w:t>
      </w:r>
      <w:r>
        <w:rPr>
          <w:rFonts w:eastAsia="Times New Roman" w:cs="Calibri"/>
          <w:szCs w:val="20"/>
          <w:lang w:eastAsia="pl-PL"/>
        </w:rPr>
        <w:t xml:space="preserve">48 ust 1. </w:t>
      </w:r>
      <w:r w:rsidRPr="00C37127">
        <w:rPr>
          <w:rFonts w:eastAsia="Times New Roman" w:cs="Calibri"/>
          <w:szCs w:val="20"/>
          <w:lang w:eastAsia="pl-PL"/>
        </w:rPr>
        <w:t xml:space="preserve">ustawy o udostępnianiu informacji o środowisku i jego ochronie, udziale społeczeństwa w ochronie środowiska oraz o ocenach oddziaływania na środowisko, </w:t>
      </w:r>
      <w:r>
        <w:rPr>
          <w:rFonts w:eastAsia="Times New Roman" w:cs="Calibri"/>
          <w:szCs w:val="20"/>
          <w:lang w:eastAsia="pl-PL"/>
        </w:rPr>
        <w:t>organ opracowujący zmianę planu ods</w:t>
      </w:r>
      <w:r>
        <w:t xml:space="preserve">tąpił od przeprowadzenia strategicznej oceny oddziaływania na środowisko. </w:t>
      </w:r>
    </w:p>
    <w:p w14:paraId="1F996E8C" w14:textId="77777777" w:rsidR="00AD19FA" w:rsidRDefault="00AD19FA" w:rsidP="00AD19FA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14:paraId="2B427B00" w14:textId="77777777" w:rsidR="00A64456" w:rsidRDefault="00A64456"/>
    <w:sectPr w:rsidR="00A6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FA"/>
    <w:rsid w:val="009B7C0C"/>
    <w:rsid w:val="00A64456"/>
    <w:rsid w:val="00AD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8AEE1"/>
  <w15:chartTrackingRefBased/>
  <w15:docId w15:val="{0274F2C2-2E09-4736-9E18-1BF330E81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AD19FA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2020-05-28T09:33:00Z</cp:lastPrinted>
  <dcterms:created xsi:type="dcterms:W3CDTF">2020-05-29T07:22:00Z</dcterms:created>
  <dcterms:modified xsi:type="dcterms:W3CDTF">2020-05-29T07:22:00Z</dcterms:modified>
</cp:coreProperties>
</file>