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3F7940" w14:textId="77777777" w:rsidR="00744336" w:rsidRPr="00337173" w:rsidRDefault="00744336" w:rsidP="00857E05">
      <w:pPr>
        <w:spacing w:before="100" w:after="100" w:line="240" w:lineRule="auto"/>
        <w:rPr>
          <w:rFonts w:ascii="Times New Roman" w:eastAsia="Times New Roman" w:hAnsi="Times New Roman"/>
          <w:b/>
          <w:bCs/>
          <w:kern w:val="3"/>
          <w:sz w:val="28"/>
          <w:szCs w:val="28"/>
          <w:lang w:eastAsia="pl-PL"/>
        </w:rPr>
      </w:pPr>
      <w:r w:rsidRPr="00337173">
        <w:rPr>
          <w:rFonts w:ascii="Times New Roman" w:eastAsia="Times New Roman" w:hAnsi="Times New Roman"/>
          <w:b/>
          <w:bCs/>
          <w:kern w:val="3"/>
          <w:sz w:val="28"/>
          <w:szCs w:val="28"/>
          <w:lang w:eastAsia="pl-PL"/>
        </w:rPr>
        <w:t>Opróżnianie zbiorników bezodpływowych i</w:t>
      </w:r>
      <w:r w:rsidR="009C5EA3" w:rsidRPr="00337173">
        <w:rPr>
          <w:rFonts w:ascii="Times New Roman" w:eastAsia="Times New Roman" w:hAnsi="Times New Roman"/>
          <w:b/>
          <w:bCs/>
          <w:kern w:val="3"/>
          <w:sz w:val="28"/>
          <w:szCs w:val="28"/>
          <w:lang w:eastAsia="pl-PL"/>
        </w:rPr>
        <w:t> </w:t>
      </w:r>
      <w:r w:rsidRPr="00337173">
        <w:rPr>
          <w:rFonts w:ascii="Times New Roman" w:eastAsia="Times New Roman" w:hAnsi="Times New Roman"/>
          <w:b/>
          <w:bCs/>
          <w:kern w:val="3"/>
          <w:sz w:val="28"/>
          <w:szCs w:val="28"/>
          <w:lang w:eastAsia="pl-PL"/>
        </w:rPr>
        <w:t>transport nieczystości ciekłych</w:t>
      </w:r>
    </w:p>
    <w:p w14:paraId="381B7959" w14:textId="77777777" w:rsidR="009C5EA3" w:rsidRPr="00D003C8" w:rsidRDefault="009C5EA3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kern w:val="3"/>
          <w:sz w:val="28"/>
          <w:szCs w:val="28"/>
          <w:lang w:eastAsia="pl-PL"/>
        </w:rPr>
      </w:pPr>
    </w:p>
    <w:p w14:paraId="110B10CB" w14:textId="77777777" w:rsidR="007E1F0B" w:rsidRPr="00266DF1" w:rsidRDefault="007E1F0B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6DF1">
        <w:rPr>
          <w:rFonts w:ascii="Times New Roman" w:eastAsia="Times New Roman" w:hAnsi="Times New Roman"/>
          <w:b/>
          <w:bCs/>
          <w:kern w:val="3"/>
          <w:sz w:val="24"/>
          <w:szCs w:val="24"/>
          <w:lang w:eastAsia="pl-PL"/>
        </w:rPr>
        <w:t>Uzyskanie zezwolenia</w:t>
      </w:r>
      <w:r w:rsidRPr="00266D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na prowadzenie działalności w zakresie opróżniania zbiorników bezodpływowych i transportu nieczystości ciekłych na terenie Gminy Nowa Wieś Wielka</w:t>
      </w:r>
    </w:p>
    <w:p w14:paraId="708FFDD5" w14:textId="77777777" w:rsidR="00D003C8" w:rsidRDefault="00D003C8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F09B629" w14:textId="77777777" w:rsidR="00744336" w:rsidRPr="00337173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717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Podstawa prawna</w:t>
      </w:r>
    </w:p>
    <w:p w14:paraId="129E1E63" w14:textId="4CC337CB" w:rsidR="00EE7C1E" w:rsidRDefault="009C5EA3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EE7C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ustaw</w:t>
      </w:r>
      <w:r w:rsidR="00000894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z dnia 13 września 1996 r. o utrzymaniu czystości i porządku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gminach (Dz. U. z</w:t>
      </w:r>
      <w:r w:rsidR="00000894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>1439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700671F" w14:textId="77777777" w:rsidR="00EE7C1E" w:rsidRDefault="00EE7C1E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ustawa z dnia 14 czerwca 1960 r. Kodeks postępowania administracyjnego (Dz.</w:t>
      </w:r>
      <w:r w:rsidR="00C05C4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U. z 20</w:t>
      </w:r>
      <w:r w:rsidR="00474278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</w:t>
      </w:r>
      <w:r w:rsidR="00717F7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AE64C1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474278">
        <w:rPr>
          <w:rFonts w:ascii="Times New Roman" w:eastAsia="Times New Roman" w:hAnsi="Times New Roman"/>
          <w:sz w:val="24"/>
          <w:szCs w:val="24"/>
          <w:lang w:eastAsia="pl-PL"/>
        </w:rPr>
        <w:t>56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</w:t>
      </w:r>
      <w:r w:rsidR="008E1695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zm.)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5810214" w14:textId="51C64DC6" w:rsidR="00B07764" w:rsidRDefault="00041390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ustawa z dnia 16 listopada 2006 r. o opłacie skarbowej (Dz.U. z 20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8E169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r. poz. </w:t>
      </w:r>
      <w:r w:rsidR="00717F71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 xml:space="preserve">546 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8E1695">
        <w:rPr>
          <w:rFonts w:ascii="Times New Roman" w:eastAsia="Times New Roman" w:hAnsi="Times New Roman"/>
          <w:sz w:val="24"/>
          <w:szCs w:val="24"/>
          <w:lang w:eastAsia="pl-PL"/>
        </w:rPr>
        <w:t>e zm.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),</w:t>
      </w:r>
    </w:p>
    <w:p w14:paraId="01398FBD" w14:textId="77777777" w:rsidR="00266DF1" w:rsidRDefault="00266DF1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rozporządzenie Ministra Infrastruktury z dnia 17 października 2002 r. w sprawie warunków wprowadzania nieczystości ciekłych do stacji zlewnych (Dz.U z</w:t>
      </w:r>
      <w:r w:rsidR="00ED2D99">
        <w:rPr>
          <w:rFonts w:ascii="Times New Roman" w:eastAsia="Times New Roman" w:hAnsi="Times New Roman"/>
          <w:sz w:val="24"/>
          <w:szCs w:val="24"/>
          <w:lang w:eastAsia="pl-PL"/>
        </w:rPr>
        <w:t xml:space="preserve"> 2002</w:t>
      </w:r>
      <w:r w:rsidR="00A64B7C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="00ED2D99">
        <w:rPr>
          <w:rFonts w:ascii="Times New Roman" w:eastAsia="Times New Roman" w:hAnsi="Times New Roman"/>
          <w:sz w:val="24"/>
          <w:szCs w:val="24"/>
          <w:lang w:eastAsia="pl-PL"/>
        </w:rPr>
        <w:t xml:space="preserve"> nr 188</w:t>
      </w:r>
      <w:r w:rsidR="00A64B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D2D99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1576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84BEA4E" w14:textId="77777777" w:rsidR="00041390" w:rsidRDefault="00041390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rozporządzenie Ministra Infrastruktury z dnia 12 listopada 2002 r. w sprawie wymagań dla pojazdów asenizacyjnych (Dz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.U. z 2002 r. nr 193 poz. 1617</w:t>
      </w:r>
      <w:r w:rsidR="00A64B7C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B07764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3685EFF" w14:textId="6D94AED8" w:rsidR="008E1695" w:rsidRDefault="008E1695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uchwała Nr X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>VIII/165/20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Rady Gminy Nowa Wieś Wielka z dnia 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>16 lipca 2020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sprawie Regulaminu utrzymania czystości i porządku na terenie Gminy Nowa Wieś Wielka (Dz. Urz. Woj.-</w:t>
      </w:r>
      <w:r w:rsidR="008A09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Pom. poz. </w:t>
      </w:r>
      <w:r w:rsidR="0069434F">
        <w:rPr>
          <w:rFonts w:ascii="Times New Roman" w:eastAsia="Times New Roman" w:hAnsi="Times New Roman"/>
          <w:sz w:val="24"/>
          <w:szCs w:val="24"/>
          <w:lang w:eastAsia="pl-PL"/>
        </w:rPr>
        <w:t>3798</w:t>
      </w:r>
      <w:r w:rsidR="008A09D0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A64B7C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6112581" w14:textId="77777777" w:rsidR="00744336" w:rsidRDefault="00EE7C1E" w:rsidP="00AF5669">
      <w:p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uchwała Nr XXIII/204/12 Rady </w:t>
      </w:r>
      <w:r w:rsidR="00266DF1">
        <w:rPr>
          <w:rFonts w:ascii="Times New Roman" w:eastAsia="Times New Roman" w:hAnsi="Times New Roman"/>
          <w:sz w:val="24"/>
          <w:szCs w:val="24"/>
          <w:lang w:eastAsia="pl-PL"/>
        </w:rPr>
        <w:t>Gminy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Nowa Wieś Wielka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z dnia 27 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 xml:space="preserve">grudnia 2012 r. 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6C33E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sprawie określenia wymagań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jakie powinien spełniać przedsiębiorca ubiegający się o</w:t>
      </w:r>
      <w:r w:rsidR="006C33E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uzyskanie zezwolenia na prowadzenie działa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l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ności w zakresie opróżniania zbiorników bezodpływowych i transportu nieczystości ciekłych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 xml:space="preserve"> na terenie Gminy Nowa Wieś Wielka</w:t>
      </w:r>
      <w:r w:rsidR="006C1324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(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Dz. Urz. Woj. Kuj.-Pom. z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201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r. 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poz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264</w:t>
      </w:r>
      <w:r w:rsidR="006C1324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14:paraId="1AD8A549" w14:textId="77777777" w:rsidR="00744336" w:rsidRPr="00337173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717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Wymagane dokumenty</w:t>
      </w:r>
    </w:p>
    <w:p w14:paraId="0449B465" w14:textId="77777777" w:rsidR="00744336" w:rsidRDefault="00744336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Wniosek o wydanie zezwolenia na opróżnianie zbiorników bezodpływowych i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ransport nieczystości ciekłych</w:t>
      </w:r>
      <w:r w:rsidR="00337173">
        <w:rPr>
          <w:rFonts w:ascii="Times New Roman" w:eastAsia="Times New Roman" w:hAnsi="Times New Roman"/>
          <w:sz w:val="24"/>
          <w:szCs w:val="24"/>
          <w:lang w:eastAsia="pl-PL"/>
        </w:rPr>
        <w:t xml:space="preserve"> (w zał. wzór wniosku)</w:t>
      </w:r>
      <w:r w:rsidR="00330A0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A9A3620" w14:textId="77777777" w:rsidR="00744336" w:rsidRDefault="00744336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Zaświadczenie lub o</w:t>
      </w:r>
      <w:r w:rsidR="003B0B20">
        <w:rPr>
          <w:rFonts w:ascii="Times New Roman" w:eastAsia="Times New Roman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wiadczenie o braku zaległości podatkowych.</w:t>
      </w:r>
    </w:p>
    <w:p w14:paraId="291B1C47" w14:textId="77777777" w:rsidR="00744336" w:rsidRDefault="00744336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Zaświadczenie lub oświadczenie o braku zaległości w płaceniu składek na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ubezpieczenie zdrowotne lub społeczne.</w:t>
      </w:r>
    </w:p>
    <w:p w14:paraId="1018A18B" w14:textId="77777777" w:rsidR="00744336" w:rsidRDefault="001329AF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Dokument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potwierdzając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 xml:space="preserve"> gotowość odbioru nieczystości ciekłych przez stację zlewną.</w:t>
      </w:r>
    </w:p>
    <w:p w14:paraId="1BFA0B7E" w14:textId="77777777" w:rsidR="00744336" w:rsidRDefault="00744336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Potwierdzone za zgodność z oryginałem kopie dowodów rejestracyjnych pojazdów z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ważnym przeglądem technicznym wraz z dokumentem potwierdzającym prawo do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ich użytkowania (w przypadku przedsiębiorcy nie będącego właścicielem pojazdów).</w:t>
      </w:r>
    </w:p>
    <w:p w14:paraId="6297AAE0" w14:textId="77777777" w:rsidR="00744336" w:rsidRDefault="00744336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Dokument potwierdzający </w:t>
      </w:r>
      <w:r w:rsidR="001329AF">
        <w:rPr>
          <w:rFonts w:ascii="Times New Roman" w:eastAsia="Times New Roman" w:hAnsi="Times New Roman"/>
          <w:sz w:val="24"/>
          <w:szCs w:val="24"/>
          <w:lang w:eastAsia="pl-PL"/>
        </w:rPr>
        <w:t>posiadanie tytułu prawnego do dysponowania nieruchomością (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terenem</w:t>
      </w:r>
      <w:r w:rsidR="001329AF">
        <w:rPr>
          <w:rFonts w:ascii="Times New Roman" w:eastAsia="Times New Roman" w:hAnsi="Times New Roman"/>
          <w:sz w:val="24"/>
          <w:szCs w:val="24"/>
          <w:lang w:eastAsia="pl-PL"/>
        </w:rPr>
        <w:t>),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którym </w:t>
      </w:r>
      <w:r w:rsidR="001329AF">
        <w:rPr>
          <w:rFonts w:ascii="Times New Roman" w:eastAsia="Times New Roman" w:hAnsi="Times New Roman"/>
          <w:sz w:val="24"/>
          <w:szCs w:val="24"/>
          <w:lang w:eastAsia="pl-PL"/>
        </w:rPr>
        <w:t>zlokalizowana będzie baza transportowa z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1329AF">
        <w:rPr>
          <w:rFonts w:ascii="Times New Roman" w:eastAsia="Times New Roman" w:hAnsi="Times New Roman"/>
          <w:sz w:val="24"/>
          <w:szCs w:val="24"/>
          <w:lang w:eastAsia="pl-PL"/>
        </w:rPr>
        <w:t>miejscem postojowym,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wykorzystywan</w:t>
      </w:r>
      <w:r w:rsidR="001329AF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przy wykonywaniu usług objętych wnioskiem.</w:t>
      </w:r>
    </w:p>
    <w:p w14:paraId="6F8345DD" w14:textId="77777777" w:rsidR="00744336" w:rsidRDefault="001329AF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Potwierdzenie możliwości mycia i dezynfekcji pojazdów.</w:t>
      </w:r>
    </w:p>
    <w:p w14:paraId="1A1C1E1B" w14:textId="77777777" w:rsidR="00744336" w:rsidRDefault="00744336" w:rsidP="00857E05">
      <w:pPr>
        <w:numPr>
          <w:ilvl w:val="0"/>
          <w:numId w:val="1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Potwierdzona za zgodność z oryginałem kserokopia dowodu wpłaty opłaty skarbowej za wydanie zezwolenia.</w:t>
      </w:r>
    </w:p>
    <w:p w14:paraId="43BBBE29" w14:textId="77777777" w:rsidR="001329AF" w:rsidRPr="001329AF" w:rsidRDefault="001329AF" w:rsidP="00857E05">
      <w:pPr>
        <w:spacing w:before="100" w:after="10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7B0842" w14:textId="77777777" w:rsidR="001329AF" w:rsidRPr="00582100" w:rsidRDefault="009C5EA3" w:rsidP="00857E05">
      <w:pPr>
        <w:spacing w:before="100" w:after="10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8210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przypadku zł</w:t>
      </w:r>
      <w:r w:rsidR="001329AF" w:rsidRPr="00582100">
        <w:rPr>
          <w:rFonts w:ascii="Times New Roman" w:eastAsia="Times New Roman" w:hAnsi="Times New Roman"/>
          <w:sz w:val="24"/>
          <w:szCs w:val="24"/>
          <w:lang w:eastAsia="pl-PL"/>
        </w:rPr>
        <w:t>ożenia kopii, należy dostarczyć oryginały dokumentów do wglądu.</w:t>
      </w:r>
    </w:p>
    <w:p w14:paraId="4EF88BE4" w14:textId="77777777" w:rsidR="00367D74" w:rsidRPr="001329AF" w:rsidRDefault="006C1324" w:rsidP="00857E05">
      <w:pPr>
        <w:spacing w:before="100" w:after="10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82100">
        <w:rPr>
          <w:rFonts w:ascii="Times New Roman" w:eastAsia="Times New Roman" w:hAnsi="Times New Roman"/>
          <w:sz w:val="24"/>
          <w:szCs w:val="24"/>
          <w:lang w:eastAsia="pl-PL"/>
        </w:rPr>
        <w:t>Składający oświadczenie jest obowiązany do zawarcia w nim klauzuli następującej treści:</w:t>
      </w:r>
      <w:r w:rsidR="004B5A1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67D74">
        <w:rPr>
          <w:rFonts w:ascii="Times New Roman" w:eastAsia="Times New Roman" w:hAnsi="Times New Roman"/>
          <w:b/>
          <w:sz w:val="24"/>
          <w:szCs w:val="24"/>
          <w:lang w:eastAsia="pl-PL"/>
        </w:rPr>
        <w:t>„Jestem świadomy odpowiedzialności karnej za złożenie fałszywego oświadcz</w:t>
      </w:r>
      <w:r w:rsidR="004B5A16">
        <w:rPr>
          <w:rFonts w:ascii="Times New Roman" w:eastAsia="Times New Roman" w:hAnsi="Times New Roman"/>
          <w:b/>
          <w:sz w:val="24"/>
          <w:szCs w:val="24"/>
          <w:lang w:eastAsia="pl-PL"/>
        </w:rPr>
        <w:t>enia”.</w:t>
      </w:r>
    </w:p>
    <w:p w14:paraId="301B8158" w14:textId="77777777" w:rsidR="00744336" w:rsidRPr="00337173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717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Opłaty</w:t>
      </w:r>
    </w:p>
    <w:p w14:paraId="2A3DECCE" w14:textId="77777777" w:rsidR="007E1F0B" w:rsidRDefault="001329AF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0C16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107,00 zł - o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płata skarbowa za wydane zezwoleni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 opróżniania zbiorników bezodpływowych i transportu nieczystości ciekłych</w:t>
      </w:r>
      <w:r w:rsidR="007E1F0B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24B25A87" w14:textId="77777777" w:rsidR="007E1F0B" w:rsidRDefault="007E1F0B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0C16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53,50 zł - </w:t>
      </w:r>
      <w:r w:rsidR="001329A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opłata skarbowa za przedłużenie terminu ważności lub zmianę warunków wydanego zezwolenia, jeżeli dotyczy rozszerzenia zakresu działalności objętej zezwoleniem (50% stawki określonej od zezwolenia);</w:t>
      </w:r>
    </w:p>
    <w:p w14:paraId="6947AFA7" w14:textId="77777777" w:rsidR="0013062D" w:rsidRDefault="007E1F0B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- 17,00</w:t>
      </w:r>
      <w:r w:rsidR="000C161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zł – opłata skarbowa za złożenie dokumentu stwierdzającego udzielenie pełnomocnictwa</w:t>
      </w:r>
      <w:r w:rsidR="0013062D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E2A85DC" w14:textId="77777777" w:rsidR="007E1F0B" w:rsidRDefault="0013062D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DC3FCB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24,00 zł – opłata skarbowa za wydanie duplikatu zezwolenia.</w:t>
      </w:r>
    </w:p>
    <w:p w14:paraId="405E5437" w14:textId="77777777" w:rsidR="0045154C" w:rsidRDefault="0045154C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D18F3A" w14:textId="77777777" w:rsidR="00662359" w:rsidRPr="003C6962" w:rsidRDefault="007E1F0B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6962">
        <w:rPr>
          <w:rFonts w:ascii="Times New Roman" w:eastAsia="Times New Roman" w:hAnsi="Times New Roman"/>
          <w:sz w:val="24"/>
          <w:szCs w:val="24"/>
          <w:lang w:eastAsia="pl-PL"/>
        </w:rPr>
        <w:t xml:space="preserve">Opłatę skarbową należy wnieść na </w:t>
      </w:r>
      <w:r w:rsidR="00744336" w:rsidRPr="003C6962">
        <w:rPr>
          <w:rFonts w:ascii="Times New Roman" w:eastAsia="Times New Roman" w:hAnsi="Times New Roman"/>
          <w:sz w:val="24"/>
          <w:szCs w:val="24"/>
          <w:lang w:eastAsia="pl-PL"/>
        </w:rPr>
        <w:t xml:space="preserve">rachunek bankowy </w:t>
      </w:r>
    </w:p>
    <w:p w14:paraId="6B70AEAF" w14:textId="77777777" w:rsidR="00662359" w:rsidRPr="003C6962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C6962">
        <w:rPr>
          <w:rFonts w:ascii="Times New Roman" w:eastAsia="Times New Roman" w:hAnsi="Times New Roman"/>
          <w:sz w:val="24"/>
          <w:szCs w:val="24"/>
          <w:lang w:eastAsia="pl-PL"/>
        </w:rPr>
        <w:t xml:space="preserve">Urzędu </w:t>
      </w:r>
      <w:r w:rsidR="007E1F0B" w:rsidRPr="003C6962">
        <w:rPr>
          <w:rFonts w:ascii="Times New Roman" w:eastAsia="Times New Roman" w:hAnsi="Times New Roman"/>
          <w:sz w:val="24"/>
          <w:szCs w:val="24"/>
          <w:lang w:eastAsia="pl-PL"/>
        </w:rPr>
        <w:t xml:space="preserve">Gminy Nowa Wieś Wielka, </w:t>
      </w:r>
      <w:r w:rsidR="00662359" w:rsidRPr="003C6962">
        <w:rPr>
          <w:rFonts w:ascii="Times New Roman" w:eastAsia="Times New Roman" w:hAnsi="Times New Roman"/>
          <w:sz w:val="24"/>
          <w:szCs w:val="24"/>
          <w:lang w:eastAsia="pl-PL"/>
        </w:rPr>
        <w:t xml:space="preserve">ul. Ogrodowa 2 </w:t>
      </w:r>
    </w:p>
    <w:p w14:paraId="5CEA7146" w14:textId="77777777" w:rsidR="00744336" w:rsidRPr="0045154C" w:rsidRDefault="00284F1F" w:rsidP="00857E05">
      <w:pPr>
        <w:spacing w:before="100" w:after="100" w:line="240" w:lineRule="auto"/>
        <w:jc w:val="both"/>
        <w:rPr>
          <w:rStyle w:val="Pogrubienie"/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sz w:val="24"/>
          <w:szCs w:val="24"/>
        </w:rPr>
        <w:t xml:space="preserve">nr: </w:t>
      </w:r>
      <w:r w:rsidR="007E1F0B" w:rsidRPr="0045154C">
        <w:rPr>
          <w:rStyle w:val="Pogrubienie"/>
          <w:rFonts w:ascii="Times New Roman" w:hAnsi="Times New Roman"/>
          <w:sz w:val="24"/>
          <w:szCs w:val="24"/>
        </w:rPr>
        <w:t>61 8142 1059 0616 3365 2000 0001</w:t>
      </w:r>
    </w:p>
    <w:p w14:paraId="29087474" w14:textId="77777777" w:rsidR="0045154C" w:rsidRPr="003C6962" w:rsidRDefault="00284F1F" w:rsidP="00857E05">
      <w:pPr>
        <w:spacing w:before="100" w:after="100" w:line="240" w:lineRule="auto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 xml:space="preserve">w </w:t>
      </w:r>
      <w:r w:rsidR="0045154C" w:rsidRPr="003C6962">
        <w:rPr>
          <w:rStyle w:val="Pogrubienie"/>
          <w:rFonts w:ascii="Times New Roman" w:hAnsi="Times New Roman"/>
          <w:b w:val="0"/>
          <w:sz w:val="24"/>
          <w:szCs w:val="24"/>
        </w:rPr>
        <w:t>Bank</w:t>
      </w:r>
      <w:r>
        <w:rPr>
          <w:rStyle w:val="Pogrubienie"/>
          <w:rFonts w:ascii="Times New Roman" w:hAnsi="Times New Roman"/>
          <w:b w:val="0"/>
          <w:sz w:val="24"/>
          <w:szCs w:val="24"/>
        </w:rPr>
        <w:t>u</w:t>
      </w:r>
      <w:r w:rsidR="0045154C" w:rsidRPr="003C6962">
        <w:rPr>
          <w:rStyle w:val="Pogrubienie"/>
          <w:rFonts w:ascii="Times New Roman" w:hAnsi="Times New Roman"/>
          <w:b w:val="0"/>
          <w:sz w:val="24"/>
          <w:szCs w:val="24"/>
        </w:rPr>
        <w:t xml:space="preserve"> Spółdzielczy</w:t>
      </w:r>
      <w:r>
        <w:rPr>
          <w:rStyle w:val="Pogrubienie"/>
          <w:rFonts w:ascii="Times New Roman" w:hAnsi="Times New Roman"/>
          <w:b w:val="0"/>
          <w:sz w:val="24"/>
          <w:szCs w:val="24"/>
        </w:rPr>
        <w:t>m</w:t>
      </w:r>
      <w:r w:rsidR="0045154C" w:rsidRPr="003C6962">
        <w:rPr>
          <w:rStyle w:val="Pogrubienie"/>
          <w:rFonts w:ascii="Times New Roman" w:hAnsi="Times New Roman"/>
          <w:b w:val="0"/>
          <w:sz w:val="24"/>
          <w:szCs w:val="24"/>
        </w:rPr>
        <w:t xml:space="preserve"> w Bydgoszczy O/Złotniki  Kujawskie</w:t>
      </w:r>
      <w:r>
        <w:rPr>
          <w:rStyle w:val="Pogrubienie"/>
          <w:rFonts w:ascii="Times New Roman" w:hAnsi="Times New Roman"/>
          <w:b w:val="0"/>
          <w:sz w:val="24"/>
          <w:szCs w:val="24"/>
        </w:rPr>
        <w:t>.</w:t>
      </w:r>
    </w:p>
    <w:p w14:paraId="446860CE" w14:textId="77777777" w:rsidR="007E1F0B" w:rsidRPr="00337173" w:rsidRDefault="007E1F0B" w:rsidP="00857E05">
      <w:pPr>
        <w:spacing w:before="100" w:after="100" w:line="240" w:lineRule="auto"/>
        <w:jc w:val="both"/>
        <w:rPr>
          <w:rStyle w:val="Pogrubienie"/>
          <w:rFonts w:ascii="Times New Roman" w:hAnsi="Times New Roman"/>
          <w:sz w:val="28"/>
          <w:szCs w:val="28"/>
        </w:rPr>
      </w:pPr>
    </w:p>
    <w:p w14:paraId="7356906E" w14:textId="77777777" w:rsidR="00744336" w:rsidRPr="00337173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717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Termin załatwiania sprawy</w:t>
      </w:r>
    </w:p>
    <w:p w14:paraId="5AEFC4BE" w14:textId="77777777" w:rsidR="009C5EA3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Wydanie decyzji administracyjnej następuje 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bez zbędnej zwłoki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 xml:space="preserve"> jednak nie później niż w ciągu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miesiąca od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daty wpływu wniosku. 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W przypadku sprawy szczególnie skomplikowanej – nie później niż w ciągu dwóch miesięcy od dnia wszczęcia postępowania. Do terminów załatwienia sprawy nie wlicza się terminów przewidzianych w przepisach prawa do dokonania określonych czynności, okresów zawieszenia postępowania oraz okresów opóźnień, spowodowanych z winy strony albo z przyczyn niezależnych od organu.</w:t>
      </w:r>
    </w:p>
    <w:p w14:paraId="3B5BA5BC" w14:textId="77777777" w:rsidR="00744336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Organ administracji publicznej, przed wydaniem zezwolenia, może: </w:t>
      </w:r>
    </w:p>
    <w:p w14:paraId="45F1E8AD" w14:textId="77777777" w:rsidR="00744336" w:rsidRDefault="00744336" w:rsidP="00857E05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Wezwać przedsiębiorcę do uzupełnienia, w wyznaczonym terminie, jednak nie</w:t>
      </w:r>
      <w:r w:rsidR="009C5EA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krótszym niż 14 dni, brakującej dokumentacji poświadczającej, że przedsiębiorca spełnia warunki określone przepisami prawa, wymagane do wykonywania działalności objętej zezwoleniem.</w:t>
      </w:r>
    </w:p>
    <w:p w14:paraId="6C780458" w14:textId="77777777" w:rsidR="00744336" w:rsidRDefault="00744336" w:rsidP="00857E05">
      <w:pPr>
        <w:numPr>
          <w:ilvl w:val="0"/>
          <w:numId w:val="2"/>
        </w:num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Dokonać kontrolnego sprawdzenia faktów podanych we wniosku o udzielenie zezwolenia w celu stwierdzenia, czy przedsiębiorca spełnia warunki wykonywania działalności objętej zezwoleniem.</w:t>
      </w:r>
    </w:p>
    <w:p w14:paraId="534B9975" w14:textId="77777777" w:rsidR="00744336" w:rsidRPr="00337173" w:rsidRDefault="00744336" w:rsidP="00857E05">
      <w:pPr>
        <w:spacing w:before="100" w:after="10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7173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Dodatkowe informacje</w:t>
      </w:r>
    </w:p>
    <w:p w14:paraId="164AF027" w14:textId="77777777" w:rsidR="00744336" w:rsidRDefault="00755057" w:rsidP="00755057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</w:t>
      </w:r>
      <w:r w:rsidR="00337173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744336">
        <w:rPr>
          <w:rFonts w:ascii="Times New Roman" w:eastAsia="Times New Roman" w:hAnsi="Times New Roman"/>
          <w:sz w:val="24"/>
          <w:szCs w:val="24"/>
          <w:lang w:eastAsia="pl-PL"/>
        </w:rPr>
        <w:t>Zezwolenie wydaje się na czas określony, nie dłuższy niż 10 lat.</w:t>
      </w:r>
    </w:p>
    <w:p w14:paraId="53EBC90E" w14:textId="77777777" w:rsidR="00337173" w:rsidRPr="00337173" w:rsidRDefault="00755057" w:rsidP="00337173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</w:t>
      </w:r>
      <w:r w:rsidR="00337173" w:rsidRPr="00337173">
        <w:rPr>
          <w:rFonts w:ascii="Times New Roman" w:eastAsia="Times New Roman" w:hAnsi="Times New Roman"/>
          <w:sz w:val="24"/>
          <w:szCs w:val="24"/>
          <w:lang w:eastAsia="pl-PL"/>
        </w:rPr>
        <w:t>2. Przedsiębiorca jest zobowiązany niezwłocznie zgłaszać Wójtowi wszelkie zmiany danych określonych w zezwoleniu.</w:t>
      </w:r>
    </w:p>
    <w:p w14:paraId="178D0377" w14:textId="77777777" w:rsidR="00337173" w:rsidRDefault="00337173" w:rsidP="00857E05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CABCDB" w14:textId="77777777" w:rsidR="009C5EA3" w:rsidRPr="00337173" w:rsidRDefault="009C5EA3" w:rsidP="00857E05">
      <w:pPr>
        <w:spacing w:before="100" w:after="100" w:line="240" w:lineRule="auto"/>
        <w:jc w:val="both"/>
        <w:rPr>
          <w:rStyle w:val="Pogrubienie"/>
          <w:rFonts w:ascii="Times New Roman" w:hAnsi="Times New Roman"/>
          <w:sz w:val="28"/>
          <w:szCs w:val="28"/>
        </w:rPr>
      </w:pPr>
      <w:r w:rsidRPr="00337173">
        <w:rPr>
          <w:rStyle w:val="Pogrubienie"/>
          <w:rFonts w:ascii="Times New Roman" w:hAnsi="Times New Roman"/>
          <w:sz w:val="28"/>
          <w:szCs w:val="28"/>
        </w:rPr>
        <w:t>Tryb odwoławczy</w:t>
      </w:r>
    </w:p>
    <w:p w14:paraId="57BBE21E" w14:textId="77777777" w:rsidR="00743083" w:rsidRDefault="009C5EA3" w:rsidP="00AF5669">
      <w:pPr>
        <w:spacing w:before="100"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Odwołanie wnosi się do Samorządowego Kolegium Odwoławczego w Bydgoszczy za pośrednictwem Wójta Gminy Nowa Wieś Wielka w terminie 14 dni od dnia doręczenia stronie decyzji. </w:t>
      </w:r>
    </w:p>
    <w:p w14:paraId="5DDE7A74" w14:textId="77777777" w:rsidR="00337173" w:rsidRPr="00D003C8" w:rsidRDefault="00337173">
      <w:pPr>
        <w:spacing w:before="100" w:after="10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sectPr w:rsidR="00337173" w:rsidRPr="00D003C8" w:rsidSect="006C33EB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02FD3"/>
    <w:multiLevelType w:val="multilevel"/>
    <w:tmpl w:val="CEAE7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86A5FF5"/>
    <w:multiLevelType w:val="multilevel"/>
    <w:tmpl w:val="0710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36E36B1"/>
    <w:multiLevelType w:val="multilevel"/>
    <w:tmpl w:val="BD46BB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4336"/>
    <w:rsid w:val="00000894"/>
    <w:rsid w:val="00041390"/>
    <w:rsid w:val="00076499"/>
    <w:rsid w:val="000B5530"/>
    <w:rsid w:val="000C1613"/>
    <w:rsid w:val="0013062D"/>
    <w:rsid w:val="001329AF"/>
    <w:rsid w:val="00174AD9"/>
    <w:rsid w:val="001F2287"/>
    <w:rsid w:val="00266DF1"/>
    <w:rsid w:val="00284F1F"/>
    <w:rsid w:val="002A215C"/>
    <w:rsid w:val="00301E6A"/>
    <w:rsid w:val="00326BD4"/>
    <w:rsid w:val="00330A02"/>
    <w:rsid w:val="00337173"/>
    <w:rsid w:val="00367D74"/>
    <w:rsid w:val="003B0B20"/>
    <w:rsid w:val="003C6962"/>
    <w:rsid w:val="004308EF"/>
    <w:rsid w:val="0045154C"/>
    <w:rsid w:val="00474278"/>
    <w:rsid w:val="00496E3F"/>
    <w:rsid w:val="004B5A16"/>
    <w:rsid w:val="00582100"/>
    <w:rsid w:val="006412E0"/>
    <w:rsid w:val="00662359"/>
    <w:rsid w:val="0069434F"/>
    <w:rsid w:val="006A74BE"/>
    <w:rsid w:val="006C1324"/>
    <w:rsid w:val="006C33EB"/>
    <w:rsid w:val="006D326A"/>
    <w:rsid w:val="00717F71"/>
    <w:rsid w:val="00743083"/>
    <w:rsid w:val="00744336"/>
    <w:rsid w:val="00755057"/>
    <w:rsid w:val="00772CC8"/>
    <w:rsid w:val="007E1F0B"/>
    <w:rsid w:val="00854312"/>
    <w:rsid w:val="00857E05"/>
    <w:rsid w:val="008A09D0"/>
    <w:rsid w:val="008E1695"/>
    <w:rsid w:val="009C5EA3"/>
    <w:rsid w:val="00A37DB3"/>
    <w:rsid w:val="00A64B7C"/>
    <w:rsid w:val="00AC287D"/>
    <w:rsid w:val="00AE64C1"/>
    <w:rsid w:val="00AF5669"/>
    <w:rsid w:val="00AF6742"/>
    <w:rsid w:val="00B07764"/>
    <w:rsid w:val="00B17ABA"/>
    <w:rsid w:val="00B40C42"/>
    <w:rsid w:val="00B74D74"/>
    <w:rsid w:val="00BA51A9"/>
    <w:rsid w:val="00C05C43"/>
    <w:rsid w:val="00C11A2B"/>
    <w:rsid w:val="00C35186"/>
    <w:rsid w:val="00D003C8"/>
    <w:rsid w:val="00D55B0E"/>
    <w:rsid w:val="00D6688E"/>
    <w:rsid w:val="00DC3FCB"/>
    <w:rsid w:val="00DC6644"/>
    <w:rsid w:val="00DC78D3"/>
    <w:rsid w:val="00ED2D99"/>
    <w:rsid w:val="00EE7C1E"/>
    <w:rsid w:val="00F310A2"/>
    <w:rsid w:val="00F523D5"/>
    <w:rsid w:val="00F8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9C701"/>
  <w15:docId w15:val="{D88C2078-F321-4BA5-A930-DC750FDB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4336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E1F0B"/>
    <w:rPr>
      <w:b/>
      <w:bCs/>
    </w:rPr>
  </w:style>
  <w:style w:type="table" w:styleId="Tabela-Siatka">
    <w:name w:val="Table Grid"/>
    <w:basedOn w:val="Standardowy"/>
    <w:uiPriority w:val="59"/>
    <w:rsid w:val="00743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5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530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7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2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2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40</cp:revision>
  <cp:lastPrinted>2018-10-02T13:39:00Z</cp:lastPrinted>
  <dcterms:created xsi:type="dcterms:W3CDTF">2014-09-09T07:47:00Z</dcterms:created>
  <dcterms:modified xsi:type="dcterms:W3CDTF">2020-11-10T09:53:00Z</dcterms:modified>
</cp:coreProperties>
</file>