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0253" w:rsidRPr="00350253" w:rsidRDefault="00350253" w:rsidP="00350253">
      <w:pPr>
        <w:spacing w:after="0" w:line="276" w:lineRule="auto"/>
        <w:jc w:val="right"/>
        <w:rPr>
          <w:rFonts w:ascii="Times New Roman" w:eastAsia="Calibri" w:hAnsi="Times New Roman" w:cs="Times New Roman"/>
        </w:rPr>
      </w:pPr>
      <w:r>
        <w:rPr>
          <w:rFonts w:ascii="Times New Roman" w:eastAsia="Calibri" w:hAnsi="Times New Roman" w:cs="Times New Roman"/>
        </w:rPr>
        <w:t>Załącznik do uchwały</w:t>
      </w:r>
      <w:r w:rsidRPr="00350253">
        <w:rPr>
          <w:rFonts w:ascii="Times New Roman" w:eastAsia="Calibri" w:hAnsi="Times New Roman" w:cs="Times New Roman"/>
        </w:rPr>
        <w:t xml:space="preserve"> nr </w:t>
      </w:r>
      <w:r w:rsidR="006839CA">
        <w:rPr>
          <w:rFonts w:ascii="Times New Roman" w:eastAsia="Calibri" w:hAnsi="Times New Roman" w:cs="Times New Roman"/>
          <w:b/>
        </w:rPr>
        <w:t>XIX</w:t>
      </w:r>
      <w:bookmarkStart w:id="0" w:name="_GoBack"/>
      <w:bookmarkEnd w:id="0"/>
      <w:r w:rsidRPr="00350253">
        <w:rPr>
          <w:rFonts w:ascii="Times New Roman" w:eastAsia="Calibri" w:hAnsi="Times New Roman" w:cs="Times New Roman"/>
          <w:b/>
        </w:rPr>
        <w:t>/</w:t>
      </w:r>
      <w:r w:rsidR="00366D10">
        <w:rPr>
          <w:rFonts w:ascii="Times New Roman" w:eastAsia="Calibri" w:hAnsi="Times New Roman" w:cs="Times New Roman"/>
          <w:b/>
        </w:rPr>
        <w:t>187</w:t>
      </w:r>
      <w:r w:rsidRPr="00350253">
        <w:rPr>
          <w:rFonts w:ascii="Times New Roman" w:eastAsia="Calibri" w:hAnsi="Times New Roman" w:cs="Times New Roman"/>
          <w:b/>
        </w:rPr>
        <w:t>/20</w:t>
      </w:r>
    </w:p>
    <w:p w:rsidR="00350253" w:rsidRPr="00350253" w:rsidRDefault="00350253" w:rsidP="00350253">
      <w:pPr>
        <w:spacing w:after="0" w:line="276" w:lineRule="auto"/>
        <w:jc w:val="right"/>
        <w:rPr>
          <w:rFonts w:ascii="Times New Roman" w:eastAsia="Calibri" w:hAnsi="Times New Roman" w:cs="Times New Roman"/>
          <w:b/>
        </w:rPr>
      </w:pPr>
      <w:r w:rsidRPr="00350253">
        <w:rPr>
          <w:rFonts w:ascii="Times New Roman" w:eastAsia="Calibri" w:hAnsi="Times New Roman" w:cs="Times New Roman"/>
          <w:b/>
        </w:rPr>
        <w:t>RADY GMINY NOWA WIEŚ WIELKA</w:t>
      </w:r>
    </w:p>
    <w:p w:rsidR="00350253" w:rsidRPr="00350253" w:rsidRDefault="00350253" w:rsidP="00350253">
      <w:pPr>
        <w:spacing w:after="0" w:line="276" w:lineRule="auto"/>
        <w:jc w:val="right"/>
        <w:rPr>
          <w:rFonts w:ascii="Times New Roman" w:eastAsia="Calibri" w:hAnsi="Times New Roman" w:cs="Times New Roman"/>
          <w:b/>
        </w:rPr>
      </w:pPr>
      <w:r w:rsidRPr="00350253">
        <w:rPr>
          <w:rFonts w:ascii="Times New Roman" w:eastAsia="Calibri" w:hAnsi="Times New Roman" w:cs="Times New Roman"/>
        </w:rPr>
        <w:t>z dnia</w:t>
      </w:r>
      <w:r w:rsidRPr="00350253">
        <w:rPr>
          <w:rFonts w:ascii="Times New Roman" w:eastAsia="Calibri" w:hAnsi="Times New Roman" w:cs="Times New Roman"/>
          <w:b/>
        </w:rPr>
        <w:t xml:space="preserve"> </w:t>
      </w:r>
      <w:r w:rsidR="00366D10">
        <w:rPr>
          <w:rFonts w:ascii="Times New Roman" w:eastAsia="Calibri" w:hAnsi="Times New Roman" w:cs="Times New Roman"/>
          <w:b/>
        </w:rPr>
        <w:t xml:space="preserve">22 </w:t>
      </w:r>
      <w:r w:rsidRPr="00350253">
        <w:rPr>
          <w:rFonts w:ascii="Times New Roman" w:eastAsia="Calibri" w:hAnsi="Times New Roman" w:cs="Times New Roman"/>
          <w:b/>
        </w:rPr>
        <w:t>września 2020r.</w:t>
      </w:r>
    </w:p>
    <w:p w:rsidR="00350253" w:rsidRDefault="00350253" w:rsidP="00391B4B">
      <w:pPr>
        <w:jc w:val="center"/>
        <w:rPr>
          <w:rFonts w:ascii="Times New Roman" w:hAnsi="Times New Roman" w:cs="Times New Roman"/>
          <w:b/>
          <w:bCs/>
          <w:sz w:val="24"/>
          <w:szCs w:val="24"/>
        </w:rPr>
      </w:pPr>
    </w:p>
    <w:p w:rsidR="00AA19EF" w:rsidRDefault="00391B4B" w:rsidP="00391B4B">
      <w:pPr>
        <w:jc w:val="center"/>
        <w:rPr>
          <w:rFonts w:ascii="Times New Roman" w:hAnsi="Times New Roman" w:cs="Times New Roman"/>
          <w:b/>
          <w:bCs/>
          <w:sz w:val="24"/>
          <w:szCs w:val="24"/>
        </w:rPr>
      </w:pPr>
      <w:r w:rsidRPr="00AA19EF">
        <w:rPr>
          <w:rFonts w:ascii="Times New Roman" w:hAnsi="Times New Roman" w:cs="Times New Roman"/>
          <w:b/>
          <w:bCs/>
          <w:sz w:val="24"/>
          <w:szCs w:val="24"/>
        </w:rPr>
        <w:t>Gminny Program Wspierania Rodziny</w:t>
      </w:r>
    </w:p>
    <w:p w:rsidR="00391B4B" w:rsidRPr="00AA19EF" w:rsidRDefault="00391B4B" w:rsidP="00391B4B">
      <w:pPr>
        <w:jc w:val="center"/>
        <w:rPr>
          <w:rFonts w:ascii="Times New Roman" w:hAnsi="Times New Roman" w:cs="Times New Roman"/>
          <w:b/>
          <w:bCs/>
          <w:sz w:val="24"/>
          <w:szCs w:val="24"/>
        </w:rPr>
      </w:pPr>
      <w:r w:rsidRPr="00AA19EF">
        <w:rPr>
          <w:rFonts w:ascii="Times New Roman" w:hAnsi="Times New Roman" w:cs="Times New Roman"/>
          <w:b/>
          <w:bCs/>
          <w:sz w:val="24"/>
          <w:szCs w:val="24"/>
        </w:rPr>
        <w:t xml:space="preserve"> w Gminie Nowa Wieś Wielka na lata 2021-2023</w:t>
      </w:r>
    </w:p>
    <w:p w:rsidR="00391B4B" w:rsidRPr="00932AAA" w:rsidRDefault="00391B4B" w:rsidP="00391B4B">
      <w:pPr>
        <w:jc w:val="both"/>
        <w:rPr>
          <w:rFonts w:ascii="Times New Roman" w:hAnsi="Times New Roman" w:cs="Times New Roman"/>
          <w:sz w:val="20"/>
          <w:szCs w:val="20"/>
        </w:rPr>
      </w:pPr>
    </w:p>
    <w:p w:rsidR="00391B4B" w:rsidRPr="00932AAA" w:rsidRDefault="00391B4B" w:rsidP="00391B4B">
      <w:pPr>
        <w:pStyle w:val="Akapitzlist1"/>
        <w:numPr>
          <w:ilvl w:val="0"/>
          <w:numId w:val="1"/>
        </w:numPr>
        <w:ind w:left="397" w:hanging="397"/>
        <w:jc w:val="both"/>
        <w:rPr>
          <w:rFonts w:ascii="Times New Roman" w:hAnsi="Times New Roman" w:cs="Times New Roman"/>
          <w:b/>
          <w:bCs/>
          <w:sz w:val="20"/>
          <w:szCs w:val="20"/>
        </w:rPr>
      </w:pPr>
      <w:r w:rsidRPr="00932AAA">
        <w:rPr>
          <w:rFonts w:ascii="Times New Roman" w:hAnsi="Times New Roman" w:cs="Times New Roman"/>
          <w:b/>
          <w:bCs/>
          <w:sz w:val="20"/>
          <w:szCs w:val="20"/>
        </w:rPr>
        <w:t>Wprowadzenie</w:t>
      </w:r>
    </w:p>
    <w:p w:rsidR="002756B7" w:rsidRPr="00932AAA" w:rsidRDefault="00391B4B" w:rsidP="004118AF">
      <w:pPr>
        <w:pStyle w:val="Default"/>
        <w:spacing w:line="276" w:lineRule="auto"/>
        <w:ind w:firstLine="397"/>
        <w:jc w:val="both"/>
        <w:rPr>
          <w:rFonts w:ascii="Times New Roman" w:hAnsi="Times New Roman" w:cs="Times New Roman"/>
          <w:sz w:val="20"/>
          <w:szCs w:val="20"/>
        </w:rPr>
      </w:pPr>
      <w:r w:rsidRPr="00932AAA">
        <w:rPr>
          <w:rFonts w:ascii="Times New Roman" w:hAnsi="Times New Roman" w:cs="Times New Roman"/>
          <w:sz w:val="20"/>
          <w:szCs w:val="20"/>
        </w:rPr>
        <w:t xml:space="preserve">Gminny Program Wspierania Rodziny </w:t>
      </w:r>
      <w:r w:rsidR="002756B7" w:rsidRPr="00932AAA">
        <w:rPr>
          <w:rFonts w:ascii="Times New Roman" w:hAnsi="Times New Roman" w:cs="Times New Roman"/>
          <w:sz w:val="20"/>
          <w:szCs w:val="20"/>
        </w:rPr>
        <w:t xml:space="preserve">w Gminie Nowa Wieś Wielka </w:t>
      </w:r>
      <w:r w:rsidRPr="00932AAA">
        <w:rPr>
          <w:rFonts w:ascii="Times New Roman" w:hAnsi="Times New Roman" w:cs="Times New Roman"/>
          <w:sz w:val="20"/>
          <w:szCs w:val="20"/>
        </w:rPr>
        <w:t>na lata 2021 - 2023 jest kontynuacją 3</w:t>
      </w:r>
      <w:r w:rsidR="00B47315" w:rsidRPr="00932AAA">
        <w:rPr>
          <w:rFonts w:ascii="Times New Roman" w:hAnsi="Times New Roman" w:cs="Times New Roman"/>
          <w:sz w:val="20"/>
          <w:szCs w:val="20"/>
        </w:rPr>
        <w:t>-</w:t>
      </w:r>
      <w:r w:rsidRPr="00932AAA">
        <w:rPr>
          <w:rFonts w:ascii="Times New Roman" w:hAnsi="Times New Roman" w:cs="Times New Roman"/>
          <w:sz w:val="20"/>
          <w:szCs w:val="20"/>
        </w:rPr>
        <w:t>letniego programu, który był realizowany w latach 201</w:t>
      </w:r>
      <w:r w:rsidR="002756B7" w:rsidRPr="00932AAA">
        <w:rPr>
          <w:rFonts w:ascii="Times New Roman" w:hAnsi="Times New Roman" w:cs="Times New Roman"/>
          <w:sz w:val="20"/>
          <w:szCs w:val="20"/>
        </w:rPr>
        <w:t>8</w:t>
      </w:r>
      <w:r w:rsidRPr="00932AAA">
        <w:rPr>
          <w:rFonts w:ascii="Times New Roman" w:hAnsi="Times New Roman" w:cs="Times New Roman"/>
          <w:sz w:val="20"/>
          <w:szCs w:val="20"/>
        </w:rPr>
        <w:t xml:space="preserve"> - 20</w:t>
      </w:r>
      <w:r w:rsidR="002756B7" w:rsidRPr="00932AAA">
        <w:rPr>
          <w:rFonts w:ascii="Times New Roman" w:hAnsi="Times New Roman" w:cs="Times New Roman"/>
          <w:sz w:val="20"/>
          <w:szCs w:val="20"/>
        </w:rPr>
        <w:t>20</w:t>
      </w:r>
      <w:r w:rsidRPr="00932AAA">
        <w:rPr>
          <w:rFonts w:ascii="Times New Roman" w:hAnsi="Times New Roman" w:cs="Times New Roman"/>
          <w:sz w:val="20"/>
          <w:szCs w:val="20"/>
        </w:rPr>
        <w:t>. Program przygotowany jest w oparciu</w:t>
      </w:r>
      <w:r w:rsidR="002756B7" w:rsidRPr="00932AAA">
        <w:rPr>
          <w:rFonts w:ascii="Times New Roman" w:hAnsi="Times New Roman" w:cs="Times New Roman"/>
          <w:sz w:val="20"/>
          <w:szCs w:val="20"/>
        </w:rPr>
        <w:t xml:space="preserve"> </w:t>
      </w:r>
      <w:r w:rsidRPr="00932AAA">
        <w:rPr>
          <w:rFonts w:ascii="Times New Roman" w:hAnsi="Times New Roman" w:cs="Times New Roman"/>
          <w:sz w:val="20"/>
          <w:szCs w:val="20"/>
        </w:rPr>
        <w:t xml:space="preserve">o </w:t>
      </w:r>
      <w:r w:rsidR="00AA19EF">
        <w:rPr>
          <w:rFonts w:ascii="Times New Roman" w:hAnsi="Times New Roman" w:cs="Times New Roman"/>
          <w:color w:val="auto"/>
          <w:sz w:val="20"/>
          <w:szCs w:val="20"/>
        </w:rPr>
        <w:t>art.</w:t>
      </w:r>
      <w:r w:rsidRPr="00932AAA">
        <w:rPr>
          <w:rFonts w:ascii="Times New Roman" w:hAnsi="Times New Roman" w:cs="Times New Roman"/>
          <w:color w:val="auto"/>
          <w:sz w:val="20"/>
          <w:szCs w:val="20"/>
        </w:rPr>
        <w:t>176 pkt 1 ustawy z dnia z dnia 9 czerwca 2011 r. o wspieraniu rodziny i systemie pieczy</w:t>
      </w:r>
      <w:r w:rsidR="002756B7" w:rsidRPr="00932AAA">
        <w:rPr>
          <w:rFonts w:ascii="Times New Roman" w:hAnsi="Times New Roman" w:cs="Times New Roman"/>
          <w:color w:val="auto"/>
          <w:sz w:val="20"/>
          <w:szCs w:val="20"/>
        </w:rPr>
        <w:t xml:space="preserve"> </w:t>
      </w:r>
      <w:r w:rsidRPr="00932AAA">
        <w:rPr>
          <w:rFonts w:ascii="Times New Roman" w:hAnsi="Times New Roman" w:cs="Times New Roman"/>
          <w:color w:val="auto"/>
          <w:sz w:val="20"/>
          <w:szCs w:val="20"/>
        </w:rPr>
        <w:t>zastępczej</w:t>
      </w:r>
      <w:r w:rsidR="004562B8">
        <w:rPr>
          <w:rFonts w:ascii="Times New Roman" w:hAnsi="Times New Roman" w:cs="Times New Roman"/>
          <w:color w:val="auto"/>
          <w:sz w:val="20"/>
          <w:szCs w:val="20"/>
        </w:rPr>
        <w:t xml:space="preserve">. </w:t>
      </w:r>
      <w:r w:rsidRPr="00932AAA">
        <w:rPr>
          <w:rFonts w:ascii="Times New Roman" w:hAnsi="Times New Roman" w:cs="Times New Roman"/>
          <w:sz w:val="20"/>
          <w:szCs w:val="20"/>
        </w:rPr>
        <w:t>Przesłanką uzasadniającą formułowanie</w:t>
      </w:r>
      <w:r w:rsidR="002756B7" w:rsidRPr="00932AAA">
        <w:rPr>
          <w:rFonts w:ascii="Times New Roman" w:hAnsi="Times New Roman" w:cs="Times New Roman"/>
          <w:sz w:val="20"/>
          <w:szCs w:val="20"/>
        </w:rPr>
        <w:t xml:space="preserve"> </w:t>
      </w:r>
      <w:r w:rsidRPr="00932AAA">
        <w:rPr>
          <w:rFonts w:ascii="Times New Roman" w:hAnsi="Times New Roman" w:cs="Times New Roman"/>
          <w:sz w:val="20"/>
          <w:szCs w:val="20"/>
        </w:rPr>
        <w:t>programu jest konsolidowanie działań podejmowanych przez jednostkę samorządu</w:t>
      </w:r>
      <w:r w:rsidR="002756B7" w:rsidRPr="00932AAA">
        <w:rPr>
          <w:rFonts w:ascii="Times New Roman" w:hAnsi="Times New Roman" w:cs="Times New Roman"/>
          <w:sz w:val="20"/>
          <w:szCs w:val="20"/>
        </w:rPr>
        <w:t xml:space="preserve"> </w:t>
      </w:r>
      <w:r w:rsidRPr="00932AAA">
        <w:rPr>
          <w:rFonts w:ascii="Times New Roman" w:hAnsi="Times New Roman" w:cs="Times New Roman"/>
          <w:sz w:val="20"/>
          <w:szCs w:val="20"/>
        </w:rPr>
        <w:t>terytorialnego przy współudziale innych podmiotów, dla których wiodącym celem jest</w:t>
      </w:r>
      <w:r w:rsidR="002756B7" w:rsidRPr="00932AAA">
        <w:rPr>
          <w:rFonts w:ascii="Times New Roman" w:hAnsi="Times New Roman" w:cs="Times New Roman"/>
          <w:sz w:val="20"/>
          <w:szCs w:val="20"/>
        </w:rPr>
        <w:t xml:space="preserve"> </w:t>
      </w:r>
      <w:r w:rsidRPr="00932AAA">
        <w:rPr>
          <w:rFonts w:ascii="Times New Roman" w:hAnsi="Times New Roman" w:cs="Times New Roman"/>
          <w:sz w:val="20"/>
          <w:szCs w:val="20"/>
        </w:rPr>
        <w:t>podejmowanie działań mających na celu utworzenie spójnego wsparcia rodzin, zwłaszcza</w:t>
      </w:r>
      <w:r w:rsidR="002756B7" w:rsidRPr="00932AAA">
        <w:rPr>
          <w:rFonts w:ascii="Times New Roman" w:hAnsi="Times New Roman" w:cs="Times New Roman"/>
          <w:sz w:val="20"/>
          <w:szCs w:val="20"/>
        </w:rPr>
        <w:t xml:space="preserve"> </w:t>
      </w:r>
      <w:r w:rsidRPr="00932AAA">
        <w:rPr>
          <w:rFonts w:ascii="Times New Roman" w:hAnsi="Times New Roman" w:cs="Times New Roman"/>
          <w:sz w:val="20"/>
          <w:szCs w:val="20"/>
        </w:rPr>
        <w:t>tych przeżywających trudności w wypełnianiu funkcji opiekuńczo – wychowawczych.</w:t>
      </w:r>
    </w:p>
    <w:p w:rsidR="002756B7" w:rsidRPr="00932AAA" w:rsidRDefault="00391B4B" w:rsidP="004118AF">
      <w:pPr>
        <w:pStyle w:val="Default"/>
        <w:spacing w:line="276" w:lineRule="auto"/>
        <w:ind w:firstLine="397"/>
        <w:jc w:val="both"/>
        <w:rPr>
          <w:rFonts w:ascii="Times New Roman" w:hAnsi="Times New Roman" w:cs="Times New Roman"/>
          <w:sz w:val="20"/>
          <w:szCs w:val="20"/>
        </w:rPr>
      </w:pPr>
      <w:r w:rsidRPr="00932AAA">
        <w:rPr>
          <w:rFonts w:ascii="Times New Roman" w:hAnsi="Times New Roman" w:cs="Times New Roman"/>
          <w:sz w:val="20"/>
          <w:szCs w:val="20"/>
        </w:rPr>
        <w:t>Występujące w rodzinie problemy często są złożone i wymagają interdyscyplinarnych, skoordynowanych działa</w:t>
      </w:r>
      <w:r w:rsidR="00AE4160" w:rsidRPr="00932AAA">
        <w:rPr>
          <w:rFonts w:ascii="Times New Roman" w:hAnsi="Times New Roman" w:cs="Times New Roman"/>
          <w:sz w:val="20"/>
          <w:szCs w:val="20"/>
        </w:rPr>
        <w:t>ń</w:t>
      </w:r>
      <w:r w:rsidR="002756B7" w:rsidRPr="00932AAA">
        <w:rPr>
          <w:rFonts w:ascii="Times New Roman" w:hAnsi="Times New Roman" w:cs="Times New Roman"/>
          <w:sz w:val="20"/>
          <w:szCs w:val="20"/>
        </w:rPr>
        <w:t>.</w:t>
      </w:r>
      <w:r w:rsidRPr="00932AAA">
        <w:rPr>
          <w:rFonts w:ascii="Times New Roman" w:hAnsi="Times New Roman" w:cs="Times New Roman"/>
          <w:sz w:val="20"/>
          <w:szCs w:val="20"/>
        </w:rPr>
        <w:t xml:space="preserve"> Pomoc powinna opierać się na wspomaganiu osób i rodzin we wzmocnieniu lub odzyskaniu zdolności do pełnego i samodzielnego funkcjonowania w społeczeństwie.</w:t>
      </w:r>
      <w:r w:rsidR="002756B7" w:rsidRPr="00932AAA">
        <w:rPr>
          <w:rFonts w:ascii="Times New Roman" w:hAnsi="Times New Roman" w:cs="Times New Roman"/>
          <w:sz w:val="20"/>
          <w:szCs w:val="20"/>
        </w:rPr>
        <w:t xml:space="preserve"> Program wyznacza działania mające na celu wspieranie rodzin przeżywających trudności w wypełnianiu funkcji opiekuńczo-wychowawczych w procesie przywracania zdolności tych rodzin do prawidłowego funkcjonowania poprzez pracę z rodziną oraz zapewnienie pomocy w opiece i wychowaniu dzieci.</w:t>
      </w:r>
    </w:p>
    <w:p w:rsidR="002756B7" w:rsidRPr="00932AAA" w:rsidRDefault="00401D8D" w:rsidP="004118AF">
      <w:pPr>
        <w:pStyle w:val="Default"/>
        <w:spacing w:line="276" w:lineRule="auto"/>
        <w:ind w:firstLine="397"/>
        <w:jc w:val="both"/>
        <w:rPr>
          <w:rFonts w:ascii="Times New Roman" w:hAnsi="Times New Roman" w:cs="Times New Roman"/>
          <w:sz w:val="20"/>
          <w:szCs w:val="20"/>
        </w:rPr>
      </w:pPr>
      <w:r w:rsidRPr="00932AAA">
        <w:rPr>
          <w:rFonts w:ascii="Times New Roman" w:hAnsi="Times New Roman" w:cs="Times New Roman"/>
          <w:sz w:val="20"/>
          <w:szCs w:val="20"/>
        </w:rPr>
        <w:t>Rodzina tworzy integralną część społeczeństwa – jest jego najmniejszą, a zarazem podstawową komórką. Stanowi najważniejszą grupę społeczną i jest pierwszym, podstawowym środowiskiem wychowawczym dziecka. To tutaj nabywa ono wiedzę o otaczającym je świecie, panujących między ludźmi stosunkach. Uczy się wyrażać swoje uczucia (lęk, obawa, zadowolenie, gniew) oraz wartościować co jest dobre, a co złe. Wychowują się w niej kolejne pokolenia, które w późniejszym okresie swojego życia kreują społeczeństwo. Rodzina kształtuje osobowość młodego pokolenia, postawę społeczną i wyznacza koleje jego losu. Dlatego tak ważne jest zachowanie prawidłowych ról społecznych. Tylko „zdrowa” rodzina jest warunkiem wykreowania młodego pokolenia, które będzie miało poczucie własnej wartości, aspiracji, empatii jak również będzie bazą do budowania kolejnej prawidłowo funkcjonującej najmniejszej komórki społecznej.</w:t>
      </w:r>
    </w:p>
    <w:p w:rsidR="00401D8D" w:rsidRPr="00932AAA" w:rsidRDefault="00401D8D" w:rsidP="004118AF">
      <w:pPr>
        <w:pStyle w:val="Default"/>
        <w:spacing w:line="276" w:lineRule="auto"/>
        <w:ind w:firstLine="397"/>
        <w:jc w:val="both"/>
        <w:rPr>
          <w:rFonts w:ascii="Times New Roman" w:hAnsi="Times New Roman" w:cs="Times New Roman"/>
          <w:sz w:val="20"/>
          <w:szCs w:val="20"/>
        </w:rPr>
      </w:pPr>
      <w:r w:rsidRPr="00932AAA">
        <w:rPr>
          <w:rFonts w:ascii="Times New Roman" w:hAnsi="Times New Roman" w:cs="Times New Roman"/>
          <w:sz w:val="20"/>
          <w:szCs w:val="20"/>
        </w:rPr>
        <w:t>Rozpad rodziny, niewydolność wychowawcza, zanikanie poczucia bezpieczeństwa</w:t>
      </w:r>
      <w:r w:rsidR="00AE4160" w:rsidRPr="00932AAA">
        <w:rPr>
          <w:rFonts w:ascii="Times New Roman" w:hAnsi="Times New Roman" w:cs="Times New Roman"/>
          <w:sz w:val="20"/>
          <w:szCs w:val="20"/>
        </w:rPr>
        <w:t xml:space="preserve"> czy</w:t>
      </w:r>
      <w:r w:rsidRPr="00932AAA">
        <w:rPr>
          <w:rFonts w:ascii="Times New Roman" w:hAnsi="Times New Roman" w:cs="Times New Roman"/>
          <w:sz w:val="20"/>
          <w:szCs w:val="20"/>
        </w:rPr>
        <w:t xml:space="preserve"> narastanie konfliktów powodują wzrost zjawisk negatywnych, które wymagają ingerencji z zewnątrz angażując siły i środki społeczne. Długoletnie przebywanie rodziny w sytuacji kryzysowej może spowodować całkowite zerwanie więzi rodzinnych i w konsekwencji umieszczenie dzieci w pieczy zastępczej. Mając na względzie fakt, że rodzina biologiczna jest najbardziej sprzyjającą strukturą w prawidłowym rozwoju dziecka, należy zadbać o to aby pozostało w niej jak najdłużej. Stąd aby rodzina prawidłowo wykonywała swe funkcje należy ją wspierać poprzez szeroko rozumianą pracę, w jej najbliższym otoczeniu, bez konieczności odrywania dziecka od rodzin.</w:t>
      </w:r>
    </w:p>
    <w:p w:rsidR="00AE4160" w:rsidRPr="00932AAA" w:rsidRDefault="00401D8D" w:rsidP="004118AF">
      <w:pPr>
        <w:pStyle w:val="Default"/>
        <w:spacing w:line="276" w:lineRule="auto"/>
        <w:ind w:firstLine="397"/>
        <w:jc w:val="both"/>
        <w:rPr>
          <w:rFonts w:ascii="Times New Roman" w:hAnsi="Times New Roman" w:cs="Times New Roman"/>
          <w:sz w:val="20"/>
          <w:szCs w:val="20"/>
        </w:rPr>
      </w:pPr>
      <w:r w:rsidRPr="00932AAA">
        <w:rPr>
          <w:rFonts w:ascii="Times New Roman" w:hAnsi="Times New Roman" w:cs="Times New Roman"/>
          <w:sz w:val="20"/>
          <w:szCs w:val="20"/>
        </w:rPr>
        <w:t>Wszelkie działania powinny być p</w:t>
      </w:r>
      <w:r w:rsidR="00AE4160" w:rsidRPr="00932AAA">
        <w:rPr>
          <w:rFonts w:ascii="Times New Roman" w:hAnsi="Times New Roman" w:cs="Times New Roman"/>
          <w:sz w:val="20"/>
          <w:szCs w:val="20"/>
        </w:rPr>
        <w:t>r</w:t>
      </w:r>
      <w:r w:rsidRPr="00932AAA">
        <w:rPr>
          <w:rFonts w:ascii="Times New Roman" w:hAnsi="Times New Roman" w:cs="Times New Roman"/>
          <w:sz w:val="20"/>
          <w:szCs w:val="20"/>
        </w:rPr>
        <w:t xml:space="preserve">owadzone za zgodą rodziny i jej aktywnym zaangażowaniem, uwzględniając zasadę pomocniczości. </w:t>
      </w:r>
      <w:r w:rsidR="00AE4160" w:rsidRPr="00932AAA">
        <w:rPr>
          <w:rFonts w:ascii="Times New Roman" w:hAnsi="Times New Roman" w:cs="Times New Roman"/>
          <w:sz w:val="20"/>
          <w:szCs w:val="20"/>
        </w:rPr>
        <w:t>O</w:t>
      </w:r>
      <w:r w:rsidRPr="00932AAA">
        <w:rPr>
          <w:rFonts w:ascii="Times New Roman" w:hAnsi="Times New Roman" w:cs="Times New Roman"/>
          <w:sz w:val="20"/>
          <w:szCs w:val="20"/>
        </w:rPr>
        <w:t>bustronny wysiłek zarówno członków rodziny jak i pracowników instytucji pomocy społecznej</w:t>
      </w:r>
      <w:r w:rsidR="00AE4160" w:rsidRPr="00932AAA">
        <w:rPr>
          <w:rFonts w:ascii="Times New Roman" w:hAnsi="Times New Roman" w:cs="Times New Roman"/>
          <w:sz w:val="20"/>
          <w:szCs w:val="20"/>
        </w:rPr>
        <w:t xml:space="preserve"> ma na celu </w:t>
      </w:r>
      <w:r w:rsidRPr="00932AAA">
        <w:rPr>
          <w:rFonts w:ascii="Times New Roman" w:hAnsi="Times New Roman" w:cs="Times New Roman"/>
          <w:sz w:val="20"/>
          <w:szCs w:val="20"/>
        </w:rPr>
        <w:t>przywrócen</w:t>
      </w:r>
      <w:r w:rsidR="00AE4160" w:rsidRPr="00932AAA">
        <w:rPr>
          <w:rFonts w:ascii="Times New Roman" w:hAnsi="Times New Roman" w:cs="Times New Roman"/>
          <w:sz w:val="20"/>
          <w:szCs w:val="20"/>
        </w:rPr>
        <w:t>ie</w:t>
      </w:r>
      <w:r w:rsidRPr="00932AAA">
        <w:rPr>
          <w:rFonts w:ascii="Times New Roman" w:hAnsi="Times New Roman" w:cs="Times New Roman"/>
          <w:sz w:val="20"/>
          <w:szCs w:val="20"/>
        </w:rPr>
        <w:t xml:space="preserve"> naturalnych więzi i normalizacj</w:t>
      </w:r>
      <w:r w:rsidR="00AE4160" w:rsidRPr="00932AAA">
        <w:rPr>
          <w:rFonts w:ascii="Times New Roman" w:hAnsi="Times New Roman" w:cs="Times New Roman"/>
          <w:sz w:val="20"/>
          <w:szCs w:val="20"/>
        </w:rPr>
        <w:t>ę</w:t>
      </w:r>
      <w:r w:rsidRPr="00932AAA">
        <w:rPr>
          <w:rFonts w:ascii="Times New Roman" w:hAnsi="Times New Roman" w:cs="Times New Roman"/>
          <w:sz w:val="20"/>
          <w:szCs w:val="20"/>
        </w:rPr>
        <w:t xml:space="preserve"> życia rodzinnego. </w:t>
      </w:r>
      <w:r w:rsidR="00AE4160" w:rsidRPr="00932AAA">
        <w:rPr>
          <w:rFonts w:ascii="Times New Roman" w:hAnsi="Times New Roman" w:cs="Times New Roman"/>
          <w:sz w:val="20"/>
          <w:szCs w:val="20"/>
        </w:rPr>
        <w:t xml:space="preserve">Przydzielenie rodzinie asystenta rodziny jest bardzo ważnym działaniem profilaktycznym, polegającym na wieloaspektowej pracy z członkami rodziny, w celu zapobiegania umieszczenia dzieci w pieczy zastępczej. </w:t>
      </w:r>
    </w:p>
    <w:p w:rsidR="00401D8D" w:rsidRPr="00932AAA" w:rsidRDefault="00401D8D" w:rsidP="004118AF">
      <w:pPr>
        <w:pStyle w:val="Default"/>
        <w:spacing w:line="276" w:lineRule="auto"/>
        <w:ind w:firstLine="397"/>
        <w:jc w:val="both"/>
        <w:rPr>
          <w:rFonts w:ascii="Times New Roman" w:hAnsi="Times New Roman" w:cs="Times New Roman"/>
          <w:sz w:val="20"/>
          <w:szCs w:val="20"/>
        </w:rPr>
      </w:pPr>
      <w:r w:rsidRPr="00932AAA">
        <w:rPr>
          <w:rFonts w:ascii="Times New Roman" w:hAnsi="Times New Roman" w:cs="Times New Roman"/>
          <w:sz w:val="20"/>
          <w:szCs w:val="20"/>
        </w:rPr>
        <w:t xml:space="preserve">Termin „asystent” został wprowadzony od słowa „asysta”, które jest określeniem na osobę towarzyszącą komuś, współobecną, pomagającą, będącą w pogotowiu. </w:t>
      </w:r>
      <w:r w:rsidR="008E7A36" w:rsidRPr="00932AAA">
        <w:rPr>
          <w:rFonts w:ascii="Times New Roman" w:hAnsi="Times New Roman" w:cs="Times New Roman"/>
          <w:sz w:val="20"/>
          <w:szCs w:val="20"/>
        </w:rPr>
        <w:t xml:space="preserve">Rola asystenta rodziny polega na całościowym wspieraniu rodziny wychowującej dzieci zagrożone wykluczeniem społecznym, poprzez zmianę stosunku osób w rodzinie do własnej sprawności, podniesienie ich samooceny, wzbudzenie wiary we własne siły, a także pomoc w wykonywaniu najprostszych czynności, składający się na proces prowadzenia gospodarstwa domowego. Działania asystenta rodziny mają wspomagać rozwój kompetencji wszystkich członków rodziny tj. rodziców, dzieci, czemu służy indywidualne podejście do rodziny i jej problemów. Należy podkreślić, że asystent rodziny nie przejmuje </w:t>
      </w:r>
      <w:r w:rsidR="008E7A36" w:rsidRPr="00932AAA">
        <w:rPr>
          <w:rFonts w:ascii="Times New Roman" w:hAnsi="Times New Roman" w:cs="Times New Roman"/>
          <w:sz w:val="20"/>
          <w:szCs w:val="20"/>
        </w:rPr>
        <w:lastRenderedPageBreak/>
        <w:t xml:space="preserve">działań za rodzinę, jedynie wspiera ją w wykonywaniu określonych obowiązków jak i również w podjętych działaniach, pokazuje jakie efekty przyniesie ich praca oraz ukierunkowuje te działania w taki sposób, aby przyniosły one zamierzone efekty. </w:t>
      </w:r>
      <w:r w:rsidRPr="00932AAA">
        <w:rPr>
          <w:rFonts w:ascii="Times New Roman" w:hAnsi="Times New Roman" w:cs="Times New Roman"/>
          <w:sz w:val="20"/>
          <w:szCs w:val="20"/>
        </w:rPr>
        <w:t xml:space="preserve"> </w:t>
      </w:r>
    </w:p>
    <w:p w:rsidR="008E7A36" w:rsidRPr="00932AAA" w:rsidRDefault="008E7A36" w:rsidP="004118AF">
      <w:pPr>
        <w:pStyle w:val="Default"/>
        <w:spacing w:line="276" w:lineRule="auto"/>
        <w:ind w:firstLine="397"/>
        <w:jc w:val="both"/>
        <w:rPr>
          <w:rFonts w:ascii="Times New Roman" w:hAnsi="Times New Roman" w:cs="Times New Roman"/>
          <w:sz w:val="20"/>
          <w:szCs w:val="20"/>
        </w:rPr>
      </w:pPr>
      <w:r w:rsidRPr="00932AAA">
        <w:rPr>
          <w:rFonts w:ascii="Times New Roman" w:hAnsi="Times New Roman" w:cs="Times New Roman"/>
          <w:sz w:val="20"/>
          <w:szCs w:val="20"/>
        </w:rPr>
        <w:t xml:space="preserve">Pozostawienie rodzin bez fachowego wsparcia i różnorodnej pomocy specjalistycznej spowoduje wzrost zjawiska dalszej degradacji rodzin i skutkować będzie różnorodnymi konsekwencjami, którymi najbardziej zagrożone będą dzieci. Priorytetem wspierania rodziny jest zapewnienie odpowiednich warunków rozwoju dzieci, młodzieży oraz kształtowania wartości i norm związanych z ich wychowaniem. Pomimo powstawania wielu nowych instytucji, nastawionych na wspieranie rozwoju człowieka, żadna z nich nie jest w stanie zastąpić rodziny, która nadal jest najważniejszym środowiskiem życia i rozwoju człowieka. </w:t>
      </w:r>
    </w:p>
    <w:p w:rsidR="00391B4B" w:rsidRPr="00932AAA" w:rsidRDefault="008E7A36" w:rsidP="004118AF">
      <w:pPr>
        <w:pStyle w:val="Default"/>
        <w:spacing w:line="276" w:lineRule="auto"/>
        <w:ind w:firstLine="708"/>
        <w:jc w:val="both"/>
        <w:rPr>
          <w:rFonts w:ascii="Times New Roman" w:hAnsi="Times New Roman" w:cs="Times New Roman"/>
          <w:sz w:val="20"/>
          <w:szCs w:val="20"/>
        </w:rPr>
      </w:pPr>
      <w:r w:rsidRPr="00932AAA">
        <w:rPr>
          <w:rFonts w:ascii="Times New Roman" w:hAnsi="Times New Roman" w:cs="Times New Roman"/>
          <w:sz w:val="20"/>
          <w:szCs w:val="20"/>
        </w:rPr>
        <w:t>Właściwie funkcjonująca wspólnota rodzinna, stanowi wartościowe środowisko socjalizacyjne i wychowawcze dla swoich członków, którzy szukają w niej oparcia, wzmocnienia, poczucia bezpieczeństwa oraz zaspokojenia podstawowych potrzeb. W przypadku jakiejkolwiek dysfunkcyjności rodziny, dziecko ma prawo do specjalnej ochrony i pomocy państwa. Osłabienie rodziny zarówno w sferze materialno-bytowej, jak i w sferze więzi rodzinnych wymaga podjęcia stosownych krokó</w:t>
      </w:r>
      <w:r w:rsidR="00682523" w:rsidRPr="00932AAA">
        <w:rPr>
          <w:rFonts w:ascii="Times New Roman" w:hAnsi="Times New Roman" w:cs="Times New Roman"/>
          <w:sz w:val="20"/>
          <w:szCs w:val="20"/>
        </w:rPr>
        <w:t>w</w:t>
      </w:r>
      <w:r w:rsidRPr="00932AAA">
        <w:rPr>
          <w:rFonts w:ascii="Times New Roman" w:hAnsi="Times New Roman" w:cs="Times New Roman"/>
          <w:sz w:val="20"/>
          <w:szCs w:val="20"/>
        </w:rPr>
        <w:t xml:space="preserve">. </w:t>
      </w:r>
      <w:r w:rsidR="00682523" w:rsidRPr="00932AAA">
        <w:rPr>
          <w:rFonts w:ascii="Times New Roman" w:hAnsi="Times New Roman" w:cs="Times New Roman"/>
          <w:sz w:val="20"/>
          <w:szCs w:val="20"/>
        </w:rPr>
        <w:t xml:space="preserve">Zgodnie z art. 176 pkt 1 ustawy z dnia 9 czerwca 2011 roku ustawy o wspieraniu rodziny i systemie pieczy </w:t>
      </w:r>
      <w:r w:rsidR="00682523" w:rsidRPr="00932AAA">
        <w:rPr>
          <w:rFonts w:ascii="Times New Roman" w:hAnsi="Times New Roman" w:cs="Times New Roman"/>
          <w:color w:val="auto"/>
          <w:sz w:val="20"/>
          <w:szCs w:val="20"/>
        </w:rPr>
        <w:t>zastępczej</w:t>
      </w:r>
      <w:r w:rsidR="004562B8">
        <w:rPr>
          <w:rFonts w:ascii="Times New Roman" w:hAnsi="Times New Roman" w:cs="Times New Roman"/>
          <w:color w:val="FF0000"/>
          <w:sz w:val="20"/>
          <w:szCs w:val="20"/>
        </w:rPr>
        <w:t xml:space="preserve"> </w:t>
      </w:r>
      <w:r w:rsidR="00682523" w:rsidRPr="00932AAA">
        <w:rPr>
          <w:rFonts w:ascii="Times New Roman" w:hAnsi="Times New Roman" w:cs="Times New Roman"/>
          <w:sz w:val="20"/>
          <w:szCs w:val="20"/>
        </w:rPr>
        <w:t xml:space="preserve">do zadań własnych gminy należy m. in. opracowanie i realizacja trzyletniego gminnego programu wspierania rodziny. W świetle założeń ustawy pomoc dziecku i jego rodzinie powinna mieć charakter interdyscyplinarny i być udzielana przez właściwych specjalistów w ramach zintegrowanego lokalnego systemu. Ważne jest, by działania i decyzje względem rodziny były podejmowane przy współpracy wyspecjalizowanych instytucji (Ośrodek Pomocy Społecznej, Szkoły, Sąd, Policja). W związku z powyższym zostaje wprowadzony trzyletni Gminny Program Wspierania Rodziny w Gminie Nowa Wieś Wielka na lata 2021-2023, którego priorytetem będzie stworzenie działań profilaktycznych tak, aby zapobiegać marginalizacji i społecznemu wykluczeniu mieszkańców. </w:t>
      </w:r>
      <w:r w:rsidRPr="00932AAA">
        <w:rPr>
          <w:rFonts w:ascii="Times New Roman" w:hAnsi="Times New Roman" w:cs="Times New Roman"/>
          <w:sz w:val="20"/>
          <w:szCs w:val="20"/>
        </w:rPr>
        <w:t xml:space="preserve">Zapisy przytoczonej Ustawy o wspieraniu rodziny i systemie pieczy zastępczej realizuje w Gminie Nowa Wieś Wielka Gminny Ośrodek Pomocy Społecznej w Nowej Wsi Wielkiej (GOPS).  Jest to jednostka organizacyjna, utworzona przez Radę Gminy Nowa Wieś Wielka, finansowana w formie jednostki budżetowej. </w:t>
      </w:r>
    </w:p>
    <w:p w:rsidR="00391B4B" w:rsidRPr="00932AAA" w:rsidRDefault="00391B4B" w:rsidP="00391B4B">
      <w:pPr>
        <w:pStyle w:val="Default"/>
        <w:spacing w:line="276" w:lineRule="auto"/>
        <w:ind w:firstLine="397"/>
        <w:jc w:val="both"/>
        <w:rPr>
          <w:rFonts w:ascii="Times New Roman" w:hAnsi="Times New Roman" w:cs="Times New Roman"/>
          <w:sz w:val="20"/>
          <w:szCs w:val="20"/>
        </w:rPr>
      </w:pPr>
    </w:p>
    <w:p w:rsidR="00682523" w:rsidRDefault="00682523" w:rsidP="00391B4B">
      <w:pPr>
        <w:pStyle w:val="Default"/>
        <w:spacing w:line="276" w:lineRule="auto"/>
        <w:ind w:firstLine="397"/>
        <w:jc w:val="both"/>
        <w:rPr>
          <w:rFonts w:ascii="Times New Roman" w:hAnsi="Times New Roman" w:cs="Times New Roman"/>
        </w:rPr>
      </w:pPr>
    </w:p>
    <w:p w:rsidR="00682523" w:rsidRPr="00932AAA" w:rsidRDefault="00682523" w:rsidP="00682523">
      <w:pPr>
        <w:pStyle w:val="Akapitzlist1"/>
        <w:numPr>
          <w:ilvl w:val="0"/>
          <w:numId w:val="1"/>
        </w:numPr>
        <w:ind w:left="397" w:hanging="397"/>
        <w:jc w:val="both"/>
        <w:rPr>
          <w:rFonts w:ascii="Times New Roman" w:hAnsi="Times New Roman" w:cs="Times New Roman"/>
          <w:b/>
          <w:bCs/>
          <w:sz w:val="20"/>
          <w:szCs w:val="20"/>
        </w:rPr>
      </w:pPr>
      <w:r w:rsidRPr="00932AAA">
        <w:rPr>
          <w:rFonts w:ascii="Times New Roman" w:hAnsi="Times New Roman" w:cs="Times New Roman"/>
          <w:b/>
          <w:bCs/>
          <w:sz w:val="20"/>
          <w:szCs w:val="20"/>
        </w:rPr>
        <w:t>Podstawy Prawne</w:t>
      </w:r>
    </w:p>
    <w:p w:rsidR="00682523" w:rsidRPr="00932AAA" w:rsidRDefault="00682523" w:rsidP="00682523">
      <w:pPr>
        <w:ind w:firstLine="397"/>
        <w:jc w:val="both"/>
        <w:rPr>
          <w:rFonts w:ascii="Times New Roman" w:hAnsi="Times New Roman" w:cs="Times New Roman"/>
          <w:sz w:val="20"/>
          <w:szCs w:val="20"/>
        </w:rPr>
      </w:pPr>
      <w:r w:rsidRPr="00932AAA">
        <w:rPr>
          <w:rFonts w:ascii="Times New Roman" w:hAnsi="Times New Roman" w:cs="Times New Roman"/>
          <w:sz w:val="20"/>
          <w:szCs w:val="20"/>
        </w:rPr>
        <w:t>Obowiązki gminy w zakresie wspierania rodziny i systemu pieczy zastępczej wyznaczają następujące akty prawne:</w:t>
      </w:r>
    </w:p>
    <w:p w:rsidR="00682523"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Konstytucja Rzeczypospolitej Polskiej z dnia 2 kwietnia 1997r. </w:t>
      </w:r>
    </w:p>
    <w:p w:rsidR="00682523"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ustawa z dnia 25 lutego 1964r. Kodeks rodzinny i opiekuńczy </w:t>
      </w:r>
    </w:p>
    <w:p w:rsidR="00682523"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ustawa z dnia 9 czerwca 2011r. o wspieraniu rodziny i systemie pieczy zastępczej </w:t>
      </w:r>
    </w:p>
    <w:p w:rsidR="00682523"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ustawa z dnia 8 marca 1990r. o samorządzie gminnym </w:t>
      </w:r>
    </w:p>
    <w:p w:rsidR="00682523"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ustawa z dnia 12 marca 2004r. o pomocy społecznej </w:t>
      </w:r>
    </w:p>
    <w:p w:rsidR="00682523"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ustawa z dnia 29 lipca 2005r. o przeciwdziałaniu przemocy w rodzinie </w:t>
      </w:r>
    </w:p>
    <w:p w:rsidR="00682523"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ustawa z dnia 26 października 1982r. o wychowaniu w trzeźwości i przeciwdziałaniu alkoholizmowi </w:t>
      </w:r>
    </w:p>
    <w:p w:rsidR="00682523"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ustawa z dnia 29 lipca 2005r. o przeciwdziałaniu narkomanii </w:t>
      </w:r>
    </w:p>
    <w:p w:rsidR="00212D09"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ustawa z dnia 5 grudnia 2014r.o Karcie Dużej Rodziny </w:t>
      </w:r>
    </w:p>
    <w:p w:rsidR="004118AF" w:rsidRPr="00932AAA" w:rsidRDefault="00682523" w:rsidP="004118AF">
      <w:pPr>
        <w:pStyle w:val="Akapitzlist1"/>
        <w:numPr>
          <w:ilvl w:val="0"/>
          <w:numId w:val="2"/>
        </w:numPr>
        <w:spacing w:after="0"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 ustawa z dnia 4 listopada 2016r. o wspieraniu kobiet w ciąży i rodzin „ Za życiem”</w:t>
      </w:r>
      <w:r w:rsidR="00D87954" w:rsidRPr="00932AAA">
        <w:rPr>
          <w:rFonts w:ascii="Times New Roman" w:hAnsi="Times New Roman" w:cs="Times New Roman"/>
          <w:sz w:val="20"/>
          <w:szCs w:val="20"/>
        </w:rPr>
        <w:t xml:space="preserve"> </w:t>
      </w:r>
    </w:p>
    <w:p w:rsidR="004118AF" w:rsidRDefault="004118AF" w:rsidP="004118AF">
      <w:pPr>
        <w:pStyle w:val="Akapitzlist1"/>
        <w:spacing w:after="0" w:line="276" w:lineRule="auto"/>
        <w:jc w:val="both"/>
        <w:rPr>
          <w:rFonts w:ascii="Times New Roman" w:hAnsi="Times New Roman" w:cs="Times New Roman"/>
          <w:sz w:val="20"/>
          <w:szCs w:val="20"/>
        </w:rPr>
      </w:pPr>
    </w:p>
    <w:p w:rsidR="00932AAA" w:rsidRPr="00932AAA" w:rsidRDefault="00932AAA" w:rsidP="004118AF">
      <w:pPr>
        <w:pStyle w:val="Akapitzlist1"/>
        <w:spacing w:after="0" w:line="276" w:lineRule="auto"/>
        <w:jc w:val="both"/>
        <w:rPr>
          <w:rFonts w:ascii="Times New Roman" w:hAnsi="Times New Roman" w:cs="Times New Roman"/>
          <w:sz w:val="20"/>
          <w:szCs w:val="20"/>
        </w:rPr>
      </w:pPr>
    </w:p>
    <w:p w:rsidR="00682523" w:rsidRPr="00932AAA" w:rsidRDefault="00682523" w:rsidP="00682523">
      <w:pPr>
        <w:pStyle w:val="Akapitzlist1"/>
        <w:numPr>
          <w:ilvl w:val="0"/>
          <w:numId w:val="1"/>
        </w:numPr>
        <w:jc w:val="both"/>
        <w:rPr>
          <w:rFonts w:ascii="Times New Roman" w:hAnsi="Times New Roman" w:cs="Times New Roman"/>
          <w:b/>
          <w:bCs/>
          <w:sz w:val="20"/>
          <w:szCs w:val="20"/>
        </w:rPr>
      </w:pPr>
      <w:r w:rsidRPr="00932AAA">
        <w:rPr>
          <w:rFonts w:ascii="Times New Roman" w:hAnsi="Times New Roman" w:cs="Times New Roman"/>
          <w:b/>
          <w:bCs/>
          <w:sz w:val="20"/>
          <w:szCs w:val="20"/>
        </w:rPr>
        <w:t>Diagnoza problemu</w:t>
      </w:r>
    </w:p>
    <w:p w:rsidR="00C03BCA" w:rsidRPr="004562B8" w:rsidRDefault="00682523" w:rsidP="00AA19EF">
      <w:pPr>
        <w:pStyle w:val="Akapitzlist1"/>
        <w:spacing w:after="0" w:line="276" w:lineRule="auto"/>
        <w:ind w:left="0" w:firstLine="696"/>
        <w:jc w:val="both"/>
        <w:rPr>
          <w:rFonts w:ascii="Times New Roman" w:hAnsi="Times New Roman" w:cs="Times New Roman"/>
          <w:sz w:val="20"/>
          <w:szCs w:val="20"/>
        </w:rPr>
      </w:pPr>
      <w:r w:rsidRPr="004562B8">
        <w:rPr>
          <w:rFonts w:ascii="Times New Roman" w:hAnsi="Times New Roman" w:cs="Times New Roman"/>
          <w:sz w:val="20"/>
          <w:szCs w:val="20"/>
        </w:rPr>
        <w:t xml:space="preserve">Gmina Nowa Wieś Wielka </w:t>
      </w:r>
      <w:r w:rsidR="00981C35" w:rsidRPr="004562B8">
        <w:rPr>
          <w:rFonts w:ascii="Times New Roman" w:hAnsi="Times New Roman" w:cs="Times New Roman"/>
          <w:sz w:val="20"/>
          <w:szCs w:val="20"/>
        </w:rPr>
        <w:t>jest</w:t>
      </w:r>
      <w:r w:rsidRPr="004562B8">
        <w:rPr>
          <w:rFonts w:ascii="Times New Roman" w:hAnsi="Times New Roman" w:cs="Times New Roman"/>
          <w:sz w:val="20"/>
          <w:szCs w:val="20"/>
        </w:rPr>
        <w:t xml:space="preserve"> gmin</w:t>
      </w:r>
      <w:r w:rsidR="00981C35" w:rsidRPr="004562B8">
        <w:rPr>
          <w:rFonts w:ascii="Times New Roman" w:hAnsi="Times New Roman" w:cs="Times New Roman"/>
          <w:sz w:val="20"/>
          <w:szCs w:val="20"/>
        </w:rPr>
        <w:t>ą</w:t>
      </w:r>
      <w:r w:rsidRPr="004562B8">
        <w:rPr>
          <w:rFonts w:ascii="Times New Roman" w:hAnsi="Times New Roman" w:cs="Times New Roman"/>
          <w:sz w:val="20"/>
          <w:szCs w:val="20"/>
        </w:rPr>
        <w:t xml:space="preserve"> wiejsk</w:t>
      </w:r>
      <w:r w:rsidR="00981C35" w:rsidRPr="004562B8">
        <w:rPr>
          <w:rFonts w:ascii="Times New Roman" w:hAnsi="Times New Roman" w:cs="Times New Roman"/>
          <w:sz w:val="20"/>
          <w:szCs w:val="20"/>
        </w:rPr>
        <w:t>a, położoną na terenie powiatu bydgoskiego,</w:t>
      </w:r>
      <w:r w:rsidR="00C03BCA" w:rsidRPr="004562B8">
        <w:rPr>
          <w:rFonts w:ascii="Times New Roman" w:hAnsi="Times New Roman" w:cs="Times New Roman"/>
          <w:sz w:val="20"/>
          <w:szCs w:val="20"/>
        </w:rPr>
        <w:t xml:space="preserve"> </w:t>
      </w:r>
      <w:r w:rsidRPr="004562B8">
        <w:rPr>
          <w:rFonts w:ascii="Times New Roman" w:hAnsi="Times New Roman" w:cs="Times New Roman"/>
          <w:sz w:val="20"/>
          <w:szCs w:val="20"/>
        </w:rPr>
        <w:t>w</w:t>
      </w:r>
      <w:r w:rsidR="00C03BCA" w:rsidRPr="004562B8">
        <w:rPr>
          <w:rFonts w:ascii="Times New Roman" w:hAnsi="Times New Roman" w:cs="Times New Roman"/>
          <w:sz w:val="20"/>
          <w:szCs w:val="20"/>
        </w:rPr>
        <w:t xml:space="preserve"> </w:t>
      </w:r>
      <w:r w:rsidRPr="004562B8">
        <w:rPr>
          <w:rFonts w:ascii="Times New Roman" w:hAnsi="Times New Roman" w:cs="Times New Roman"/>
          <w:sz w:val="20"/>
          <w:szCs w:val="20"/>
        </w:rPr>
        <w:t xml:space="preserve">województwie kujawsko-pomorskim. </w:t>
      </w:r>
    </w:p>
    <w:p w:rsidR="004E11C6" w:rsidRPr="004562B8" w:rsidRDefault="00682523" w:rsidP="00AA19EF">
      <w:pPr>
        <w:pStyle w:val="Akapitzlist1"/>
        <w:spacing w:after="0" w:line="276" w:lineRule="auto"/>
        <w:ind w:left="0" w:firstLine="696"/>
        <w:jc w:val="both"/>
        <w:rPr>
          <w:rFonts w:ascii="Times New Roman" w:hAnsi="Times New Roman" w:cs="Times New Roman"/>
          <w:sz w:val="20"/>
          <w:szCs w:val="20"/>
        </w:rPr>
      </w:pPr>
      <w:r w:rsidRPr="004562B8">
        <w:rPr>
          <w:rFonts w:ascii="Times New Roman" w:hAnsi="Times New Roman" w:cs="Times New Roman"/>
          <w:sz w:val="20"/>
          <w:szCs w:val="20"/>
        </w:rPr>
        <w:t xml:space="preserve">Teren gminy w 2017r. zamieszkiwało </w:t>
      </w:r>
      <w:r w:rsidR="004562B8" w:rsidRPr="004562B8">
        <w:rPr>
          <w:rFonts w:ascii="Times New Roman" w:hAnsi="Times New Roman" w:cs="Times New Roman"/>
          <w:sz w:val="20"/>
          <w:szCs w:val="20"/>
        </w:rPr>
        <w:t>9790</w:t>
      </w:r>
      <w:r w:rsidRPr="004562B8">
        <w:rPr>
          <w:rFonts w:ascii="Times New Roman" w:hAnsi="Times New Roman" w:cs="Times New Roman"/>
          <w:sz w:val="20"/>
          <w:szCs w:val="20"/>
        </w:rPr>
        <w:t xml:space="preserve"> mieszkańców, w 2018r.- </w:t>
      </w:r>
      <w:r w:rsidR="004562B8" w:rsidRPr="004562B8">
        <w:rPr>
          <w:rFonts w:ascii="Times New Roman" w:hAnsi="Times New Roman" w:cs="Times New Roman"/>
          <w:sz w:val="20"/>
          <w:szCs w:val="20"/>
        </w:rPr>
        <w:t>9882</w:t>
      </w:r>
      <w:r w:rsidRPr="004562B8">
        <w:rPr>
          <w:rFonts w:ascii="Times New Roman" w:hAnsi="Times New Roman" w:cs="Times New Roman"/>
          <w:sz w:val="20"/>
          <w:szCs w:val="20"/>
        </w:rPr>
        <w:t xml:space="preserve"> mieszkańców, a w 2019r.- </w:t>
      </w:r>
      <w:r w:rsidR="004562B8" w:rsidRPr="004562B8">
        <w:rPr>
          <w:rFonts w:ascii="Times New Roman" w:hAnsi="Times New Roman" w:cs="Times New Roman"/>
          <w:sz w:val="20"/>
          <w:szCs w:val="20"/>
        </w:rPr>
        <w:t>9945</w:t>
      </w:r>
      <w:r w:rsidRPr="004562B8">
        <w:rPr>
          <w:rFonts w:ascii="Times New Roman" w:hAnsi="Times New Roman" w:cs="Times New Roman"/>
          <w:sz w:val="20"/>
          <w:szCs w:val="20"/>
        </w:rPr>
        <w:t xml:space="preserve"> mieszkańców zameldowanych na pobyt stały i czasowy</w:t>
      </w:r>
      <w:r w:rsidR="004E11C6" w:rsidRPr="004562B8">
        <w:rPr>
          <w:rFonts w:ascii="Times New Roman" w:hAnsi="Times New Roman" w:cs="Times New Roman"/>
          <w:sz w:val="20"/>
          <w:szCs w:val="20"/>
        </w:rPr>
        <w:t xml:space="preserve">, wśród których kobiety stanowiły </w:t>
      </w:r>
      <w:r w:rsidR="004562B8" w:rsidRPr="004562B8">
        <w:rPr>
          <w:rFonts w:ascii="Times New Roman" w:hAnsi="Times New Roman" w:cs="Times New Roman"/>
          <w:sz w:val="20"/>
          <w:szCs w:val="20"/>
        </w:rPr>
        <w:t>51%</w:t>
      </w:r>
    </w:p>
    <w:p w:rsidR="00C03BCA" w:rsidRDefault="00F24B34" w:rsidP="00AA19EF">
      <w:pPr>
        <w:pStyle w:val="Akapitzlist1"/>
        <w:spacing w:line="276" w:lineRule="auto"/>
        <w:ind w:left="0" w:firstLine="696"/>
        <w:jc w:val="both"/>
        <w:rPr>
          <w:rFonts w:ascii="Times New Roman" w:hAnsi="Times New Roman" w:cs="Times New Roman"/>
          <w:sz w:val="20"/>
          <w:szCs w:val="20"/>
        </w:rPr>
      </w:pPr>
      <w:r w:rsidRPr="00932AAA">
        <w:rPr>
          <w:rFonts w:ascii="Times New Roman" w:hAnsi="Times New Roman" w:cs="Times New Roman"/>
          <w:sz w:val="20"/>
          <w:szCs w:val="20"/>
        </w:rPr>
        <w:t xml:space="preserve">Obraz liczby mieszkańców Gminy Nowa Wieś Wielka </w:t>
      </w:r>
      <w:r w:rsidR="004E11C6" w:rsidRPr="00932AAA">
        <w:rPr>
          <w:rFonts w:ascii="Times New Roman" w:hAnsi="Times New Roman" w:cs="Times New Roman"/>
          <w:sz w:val="20"/>
          <w:szCs w:val="20"/>
        </w:rPr>
        <w:t xml:space="preserve">z podziałem na wiek, </w:t>
      </w:r>
      <w:r w:rsidRPr="00932AAA">
        <w:rPr>
          <w:rFonts w:ascii="Times New Roman" w:hAnsi="Times New Roman" w:cs="Times New Roman"/>
          <w:sz w:val="20"/>
          <w:szCs w:val="20"/>
        </w:rPr>
        <w:t>przedstawia się następująco:</w:t>
      </w:r>
    </w:p>
    <w:p w:rsidR="00932AAA" w:rsidRDefault="00932AAA" w:rsidP="004118AF">
      <w:pPr>
        <w:pStyle w:val="Akapitzlist1"/>
        <w:spacing w:line="276" w:lineRule="auto"/>
        <w:ind w:firstLine="696"/>
        <w:jc w:val="both"/>
        <w:rPr>
          <w:rFonts w:ascii="Times New Roman" w:hAnsi="Times New Roman" w:cs="Times New Roman"/>
          <w:sz w:val="20"/>
          <w:szCs w:val="20"/>
        </w:rPr>
      </w:pPr>
    </w:p>
    <w:p w:rsidR="00932AAA" w:rsidRDefault="00932AAA" w:rsidP="004118AF">
      <w:pPr>
        <w:pStyle w:val="Akapitzlist1"/>
        <w:spacing w:line="276" w:lineRule="auto"/>
        <w:ind w:firstLine="696"/>
        <w:jc w:val="both"/>
        <w:rPr>
          <w:rFonts w:ascii="Times New Roman" w:hAnsi="Times New Roman" w:cs="Times New Roman"/>
          <w:sz w:val="20"/>
          <w:szCs w:val="20"/>
        </w:rPr>
      </w:pPr>
    </w:p>
    <w:p w:rsidR="004562B8" w:rsidRDefault="004562B8" w:rsidP="004118AF">
      <w:pPr>
        <w:pStyle w:val="Akapitzlist1"/>
        <w:spacing w:line="276" w:lineRule="auto"/>
        <w:ind w:firstLine="696"/>
        <w:jc w:val="both"/>
        <w:rPr>
          <w:rFonts w:ascii="Times New Roman" w:hAnsi="Times New Roman" w:cs="Times New Roman"/>
          <w:sz w:val="20"/>
          <w:szCs w:val="20"/>
        </w:rPr>
      </w:pPr>
    </w:p>
    <w:p w:rsidR="004562B8" w:rsidRDefault="004562B8" w:rsidP="004118AF">
      <w:pPr>
        <w:pStyle w:val="Akapitzlist1"/>
        <w:spacing w:line="276" w:lineRule="auto"/>
        <w:ind w:firstLine="696"/>
        <w:jc w:val="both"/>
        <w:rPr>
          <w:rFonts w:ascii="Times New Roman" w:hAnsi="Times New Roman" w:cs="Times New Roman"/>
          <w:sz w:val="20"/>
          <w:szCs w:val="20"/>
        </w:rPr>
      </w:pPr>
    </w:p>
    <w:p w:rsidR="00932AAA" w:rsidRPr="00932AAA" w:rsidRDefault="00932AAA" w:rsidP="004118AF">
      <w:pPr>
        <w:pStyle w:val="Akapitzlist1"/>
        <w:spacing w:line="276" w:lineRule="auto"/>
        <w:ind w:firstLine="696"/>
        <w:jc w:val="both"/>
        <w:rPr>
          <w:rFonts w:ascii="Times New Roman" w:hAnsi="Times New Roman" w:cs="Times New Roman"/>
          <w:sz w:val="20"/>
          <w:szCs w:val="20"/>
        </w:rPr>
      </w:pPr>
    </w:p>
    <w:p w:rsidR="00C03BCA" w:rsidRPr="00932AAA" w:rsidRDefault="00C03BCA" w:rsidP="004118AF">
      <w:pPr>
        <w:pStyle w:val="Akapitzlist1"/>
        <w:spacing w:line="276" w:lineRule="auto"/>
        <w:jc w:val="both"/>
        <w:rPr>
          <w:rFonts w:ascii="Times New Roman" w:hAnsi="Times New Roman" w:cs="Times New Roman"/>
          <w:sz w:val="18"/>
          <w:szCs w:val="18"/>
        </w:rPr>
      </w:pPr>
      <w:r w:rsidRPr="00932AAA">
        <w:rPr>
          <w:rFonts w:ascii="Times New Roman" w:hAnsi="Times New Roman" w:cs="Times New Roman"/>
          <w:sz w:val="18"/>
          <w:szCs w:val="18"/>
        </w:rPr>
        <w:t xml:space="preserve">Tabela nr 1. Liczba mieszkańców Gminy Nowa Wieś Wieka </w:t>
      </w:r>
      <w:r w:rsidR="00B772E2" w:rsidRPr="00932AAA">
        <w:rPr>
          <w:rFonts w:ascii="Times New Roman" w:hAnsi="Times New Roman" w:cs="Times New Roman"/>
          <w:sz w:val="18"/>
          <w:szCs w:val="18"/>
        </w:rPr>
        <w:t>w latach 2017-2019.</w:t>
      </w:r>
    </w:p>
    <w:tbl>
      <w:tblPr>
        <w:tblStyle w:val="Tabela-Siatka"/>
        <w:tblW w:w="0" w:type="auto"/>
        <w:tblInd w:w="720" w:type="dxa"/>
        <w:tblLook w:val="04A0" w:firstRow="1" w:lastRow="0" w:firstColumn="1" w:lastColumn="0" w:noHBand="0" w:noVBand="1"/>
      </w:tblPr>
      <w:tblGrid>
        <w:gridCol w:w="2580"/>
        <w:gridCol w:w="2052"/>
        <w:gridCol w:w="1855"/>
        <w:gridCol w:w="1855"/>
      </w:tblGrid>
      <w:tr w:rsidR="00F24B34" w:rsidTr="00B772E2">
        <w:trPr>
          <w:trHeight w:val="376"/>
        </w:trPr>
        <w:tc>
          <w:tcPr>
            <w:tcW w:w="2580" w:type="dxa"/>
            <w:vAlign w:val="center"/>
          </w:tcPr>
          <w:p w:rsidR="00F24B34" w:rsidRPr="00F24B34" w:rsidRDefault="00F24B34" w:rsidP="00F24B34">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Liczba ludności</w:t>
            </w:r>
          </w:p>
        </w:tc>
        <w:tc>
          <w:tcPr>
            <w:tcW w:w="2052" w:type="dxa"/>
            <w:shd w:val="clear" w:color="auto" w:fill="D0CECE" w:themeFill="background2" w:themeFillShade="E6"/>
            <w:vAlign w:val="center"/>
          </w:tcPr>
          <w:p w:rsidR="00F24B34" w:rsidRPr="00F24B34" w:rsidRDefault="00F24B34" w:rsidP="00F24B34">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2017</w:t>
            </w:r>
            <w:r w:rsidR="00B772E2">
              <w:rPr>
                <w:rFonts w:ascii="Times New Roman" w:hAnsi="Times New Roman" w:cs="Times New Roman"/>
                <w:b/>
                <w:bCs/>
                <w:sz w:val="20"/>
                <w:szCs w:val="20"/>
              </w:rPr>
              <w:t>r.</w:t>
            </w:r>
          </w:p>
        </w:tc>
        <w:tc>
          <w:tcPr>
            <w:tcW w:w="1855" w:type="dxa"/>
            <w:shd w:val="clear" w:color="auto" w:fill="D0CECE" w:themeFill="background2" w:themeFillShade="E6"/>
            <w:vAlign w:val="center"/>
          </w:tcPr>
          <w:p w:rsidR="00F24B34" w:rsidRPr="00F24B34" w:rsidRDefault="00F24B34" w:rsidP="00F24B34">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2018</w:t>
            </w:r>
            <w:r w:rsidR="00B772E2">
              <w:rPr>
                <w:rFonts w:ascii="Times New Roman" w:hAnsi="Times New Roman" w:cs="Times New Roman"/>
                <w:b/>
                <w:bCs/>
                <w:sz w:val="20"/>
                <w:szCs w:val="20"/>
              </w:rPr>
              <w:t>r.</w:t>
            </w:r>
          </w:p>
        </w:tc>
        <w:tc>
          <w:tcPr>
            <w:tcW w:w="1855" w:type="dxa"/>
            <w:shd w:val="clear" w:color="auto" w:fill="D0CECE" w:themeFill="background2" w:themeFillShade="E6"/>
            <w:vAlign w:val="center"/>
          </w:tcPr>
          <w:p w:rsidR="00F24B34" w:rsidRPr="00F24B34" w:rsidRDefault="00F24B34" w:rsidP="00F24B34">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2019</w:t>
            </w:r>
            <w:r w:rsidR="00B772E2">
              <w:rPr>
                <w:rFonts w:ascii="Times New Roman" w:hAnsi="Times New Roman" w:cs="Times New Roman"/>
                <w:b/>
                <w:bCs/>
                <w:sz w:val="20"/>
                <w:szCs w:val="20"/>
              </w:rPr>
              <w:t>r.</w:t>
            </w:r>
          </w:p>
        </w:tc>
      </w:tr>
      <w:tr w:rsidR="00F24B34" w:rsidTr="00B772E2">
        <w:trPr>
          <w:trHeight w:val="422"/>
        </w:trPr>
        <w:tc>
          <w:tcPr>
            <w:tcW w:w="2580" w:type="dxa"/>
            <w:shd w:val="clear" w:color="auto" w:fill="auto"/>
            <w:vAlign w:val="center"/>
          </w:tcPr>
          <w:p w:rsidR="00F24B34" w:rsidRPr="00F24B34" w:rsidRDefault="00F24B34" w:rsidP="00F24B34">
            <w:pPr>
              <w:pStyle w:val="Akapitzlist1"/>
              <w:ind w:left="0"/>
              <w:jc w:val="center"/>
              <w:rPr>
                <w:rFonts w:ascii="Times New Roman" w:hAnsi="Times New Roman" w:cs="Times New Roman"/>
                <w:sz w:val="20"/>
                <w:szCs w:val="20"/>
              </w:rPr>
            </w:pPr>
            <w:r w:rsidRPr="00F24B34">
              <w:rPr>
                <w:rFonts w:ascii="Times New Roman" w:hAnsi="Times New Roman" w:cs="Times New Roman"/>
                <w:sz w:val="20"/>
                <w:szCs w:val="20"/>
              </w:rPr>
              <w:t>Ogółem</w:t>
            </w:r>
          </w:p>
        </w:tc>
        <w:tc>
          <w:tcPr>
            <w:tcW w:w="2052"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9790</w:t>
            </w:r>
          </w:p>
        </w:tc>
        <w:tc>
          <w:tcPr>
            <w:tcW w:w="1855"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9882</w:t>
            </w:r>
          </w:p>
        </w:tc>
        <w:tc>
          <w:tcPr>
            <w:tcW w:w="1855"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9945</w:t>
            </w:r>
          </w:p>
        </w:tc>
      </w:tr>
      <w:tr w:rsidR="00F24B34" w:rsidTr="00B772E2">
        <w:tc>
          <w:tcPr>
            <w:tcW w:w="2580" w:type="dxa"/>
            <w:shd w:val="clear" w:color="auto" w:fill="auto"/>
            <w:vAlign w:val="center"/>
          </w:tcPr>
          <w:p w:rsidR="00F24B34" w:rsidRPr="00F24B34" w:rsidRDefault="00F24B34" w:rsidP="00F24B34">
            <w:pPr>
              <w:pStyle w:val="Akapitzlist1"/>
              <w:ind w:left="0"/>
              <w:jc w:val="center"/>
              <w:rPr>
                <w:rFonts w:ascii="Times New Roman" w:hAnsi="Times New Roman" w:cs="Times New Roman"/>
                <w:sz w:val="20"/>
                <w:szCs w:val="20"/>
              </w:rPr>
            </w:pPr>
            <w:r w:rsidRPr="00F24B34">
              <w:rPr>
                <w:rFonts w:ascii="Times New Roman" w:hAnsi="Times New Roman" w:cs="Times New Roman"/>
                <w:sz w:val="20"/>
                <w:szCs w:val="20"/>
              </w:rPr>
              <w:t>Wiek przedprodukcyjny</w:t>
            </w:r>
          </w:p>
          <w:p w:rsidR="00F24B34" w:rsidRPr="00F24B34" w:rsidRDefault="00F24B34" w:rsidP="00F24B34">
            <w:pPr>
              <w:pStyle w:val="Akapitzlist1"/>
              <w:ind w:left="0"/>
              <w:jc w:val="center"/>
              <w:rPr>
                <w:rFonts w:ascii="Times New Roman" w:hAnsi="Times New Roman" w:cs="Times New Roman"/>
                <w:sz w:val="18"/>
                <w:szCs w:val="18"/>
              </w:rPr>
            </w:pPr>
            <w:r w:rsidRPr="00F24B34">
              <w:rPr>
                <w:rFonts w:ascii="Times New Roman" w:hAnsi="Times New Roman" w:cs="Times New Roman"/>
                <w:sz w:val="18"/>
                <w:szCs w:val="18"/>
              </w:rPr>
              <w:t>0-18</w:t>
            </w:r>
          </w:p>
        </w:tc>
        <w:tc>
          <w:tcPr>
            <w:tcW w:w="2052"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2131</w:t>
            </w:r>
          </w:p>
        </w:tc>
        <w:tc>
          <w:tcPr>
            <w:tcW w:w="1855"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2134</w:t>
            </w:r>
          </w:p>
        </w:tc>
        <w:tc>
          <w:tcPr>
            <w:tcW w:w="1855"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2121</w:t>
            </w:r>
          </w:p>
        </w:tc>
      </w:tr>
      <w:tr w:rsidR="00F24B34" w:rsidTr="00B772E2">
        <w:tc>
          <w:tcPr>
            <w:tcW w:w="2580" w:type="dxa"/>
            <w:shd w:val="clear" w:color="auto" w:fill="auto"/>
            <w:vAlign w:val="center"/>
          </w:tcPr>
          <w:p w:rsidR="00F24B34" w:rsidRPr="00F24B34" w:rsidRDefault="00F24B34" w:rsidP="00F24B34">
            <w:pPr>
              <w:pStyle w:val="Akapitzlist1"/>
              <w:ind w:left="0"/>
              <w:jc w:val="center"/>
              <w:rPr>
                <w:rFonts w:ascii="Times New Roman" w:hAnsi="Times New Roman" w:cs="Times New Roman"/>
                <w:sz w:val="20"/>
                <w:szCs w:val="20"/>
              </w:rPr>
            </w:pPr>
            <w:r w:rsidRPr="00F24B34">
              <w:rPr>
                <w:rFonts w:ascii="Times New Roman" w:hAnsi="Times New Roman" w:cs="Times New Roman"/>
                <w:sz w:val="20"/>
                <w:szCs w:val="20"/>
              </w:rPr>
              <w:t>Wiek produkcyjny</w:t>
            </w:r>
          </w:p>
          <w:p w:rsidR="00F24B34" w:rsidRPr="00F24B34" w:rsidRDefault="00F24B34" w:rsidP="00F24B34">
            <w:pPr>
              <w:pStyle w:val="Akapitzlist1"/>
              <w:ind w:left="0"/>
              <w:jc w:val="center"/>
              <w:rPr>
                <w:rFonts w:ascii="Times New Roman" w:hAnsi="Times New Roman" w:cs="Times New Roman"/>
                <w:sz w:val="18"/>
                <w:szCs w:val="18"/>
              </w:rPr>
            </w:pPr>
            <w:r w:rsidRPr="00F24B34">
              <w:rPr>
                <w:rFonts w:ascii="Times New Roman" w:hAnsi="Times New Roman" w:cs="Times New Roman"/>
                <w:sz w:val="18"/>
                <w:szCs w:val="18"/>
              </w:rPr>
              <w:t>18-65</w:t>
            </w:r>
          </w:p>
        </w:tc>
        <w:tc>
          <w:tcPr>
            <w:tcW w:w="2052"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6249</w:t>
            </w:r>
          </w:p>
        </w:tc>
        <w:tc>
          <w:tcPr>
            <w:tcW w:w="1855"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6238</w:t>
            </w:r>
          </w:p>
        </w:tc>
        <w:tc>
          <w:tcPr>
            <w:tcW w:w="1855"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6252</w:t>
            </w:r>
          </w:p>
        </w:tc>
      </w:tr>
      <w:tr w:rsidR="00F24B34" w:rsidTr="00B772E2">
        <w:tc>
          <w:tcPr>
            <w:tcW w:w="2580" w:type="dxa"/>
            <w:shd w:val="clear" w:color="auto" w:fill="auto"/>
            <w:vAlign w:val="center"/>
          </w:tcPr>
          <w:p w:rsidR="00F24B34" w:rsidRPr="00F24B34" w:rsidRDefault="00F24B34" w:rsidP="00F24B34">
            <w:pPr>
              <w:pStyle w:val="Akapitzlist1"/>
              <w:ind w:left="0"/>
              <w:jc w:val="center"/>
              <w:rPr>
                <w:rFonts w:ascii="Times New Roman" w:hAnsi="Times New Roman" w:cs="Times New Roman"/>
                <w:sz w:val="20"/>
                <w:szCs w:val="20"/>
              </w:rPr>
            </w:pPr>
            <w:r w:rsidRPr="00F24B34">
              <w:rPr>
                <w:rFonts w:ascii="Times New Roman" w:hAnsi="Times New Roman" w:cs="Times New Roman"/>
                <w:sz w:val="20"/>
                <w:szCs w:val="20"/>
              </w:rPr>
              <w:t>Wiek poprodukcyjny</w:t>
            </w:r>
          </w:p>
          <w:p w:rsidR="00F24B34" w:rsidRPr="00F24B34" w:rsidRDefault="00F24B34" w:rsidP="00F24B34">
            <w:pPr>
              <w:pStyle w:val="Akapitzlist1"/>
              <w:ind w:left="0"/>
              <w:jc w:val="center"/>
              <w:rPr>
                <w:rFonts w:ascii="Times New Roman" w:hAnsi="Times New Roman" w:cs="Times New Roman"/>
                <w:sz w:val="18"/>
                <w:szCs w:val="18"/>
              </w:rPr>
            </w:pPr>
            <w:r w:rsidRPr="00F24B34">
              <w:rPr>
                <w:rFonts w:ascii="Times New Roman" w:hAnsi="Times New Roman" w:cs="Times New Roman"/>
                <w:sz w:val="18"/>
                <w:szCs w:val="18"/>
              </w:rPr>
              <w:t>powyżej 65</w:t>
            </w:r>
          </w:p>
        </w:tc>
        <w:tc>
          <w:tcPr>
            <w:tcW w:w="2052"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1410</w:t>
            </w:r>
          </w:p>
        </w:tc>
        <w:tc>
          <w:tcPr>
            <w:tcW w:w="1855"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1510</w:t>
            </w:r>
          </w:p>
        </w:tc>
        <w:tc>
          <w:tcPr>
            <w:tcW w:w="1855" w:type="dxa"/>
            <w:shd w:val="clear" w:color="auto" w:fill="auto"/>
            <w:vAlign w:val="center"/>
          </w:tcPr>
          <w:p w:rsidR="00F24B34" w:rsidRPr="00F24B34" w:rsidRDefault="004562B8" w:rsidP="00F24B34">
            <w:pPr>
              <w:pStyle w:val="Akapitzlist1"/>
              <w:ind w:left="0"/>
              <w:jc w:val="center"/>
              <w:rPr>
                <w:rFonts w:ascii="Times New Roman" w:hAnsi="Times New Roman" w:cs="Times New Roman"/>
                <w:sz w:val="20"/>
                <w:szCs w:val="20"/>
              </w:rPr>
            </w:pPr>
            <w:r>
              <w:rPr>
                <w:rFonts w:ascii="Times New Roman" w:hAnsi="Times New Roman" w:cs="Times New Roman"/>
                <w:sz w:val="20"/>
                <w:szCs w:val="20"/>
              </w:rPr>
              <w:t>1572</w:t>
            </w:r>
          </w:p>
        </w:tc>
      </w:tr>
    </w:tbl>
    <w:p w:rsidR="00682523" w:rsidRPr="00932AAA" w:rsidRDefault="00682523" w:rsidP="00FF5795">
      <w:pPr>
        <w:pStyle w:val="Akapitzlist1"/>
        <w:spacing w:line="276" w:lineRule="auto"/>
        <w:ind w:left="0"/>
        <w:jc w:val="both"/>
        <w:rPr>
          <w:rFonts w:ascii="Times New Roman" w:hAnsi="Times New Roman" w:cs="Times New Roman"/>
          <w:sz w:val="20"/>
          <w:szCs w:val="20"/>
        </w:rPr>
      </w:pPr>
    </w:p>
    <w:p w:rsidR="00AE43BA" w:rsidRPr="00932AAA" w:rsidRDefault="00AE43BA" w:rsidP="004118AF">
      <w:pPr>
        <w:spacing w:after="0"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 xml:space="preserve">Rodzina dysfunkcyjna to rodzina, która nie spełnia swych zadań względem dzieci. W takiej rodzinie na pierwszym miejscu zaspakajane są potrzeby rodziców a nie dzieci. Zaburzona jest również więź emocjonalna między członkami rodziny - są osoby ważniejsze, którym pozostali członkowie rodziny muszą się podporządkować. Atmosfera w rodzinie jest pełna napięcia, a zasady są narzucane. Nie można wyrażać swoich uczuć, myśli, pragnień. Każda rodzina dysfunkcyjna naraża dziecko na szereg negatywnych emocji. Niejednokrotnie dzieci w takich rodzinach odbierane są jako balast dla rodziców ograniczający ich swobodę. Wobec dzieci stosowane są surowe kary, nieadekwatne do stopnia przewinienia. </w:t>
      </w:r>
    </w:p>
    <w:p w:rsidR="00AE43BA" w:rsidRPr="004562B8" w:rsidRDefault="00AE43BA" w:rsidP="004118AF">
      <w:pPr>
        <w:spacing w:after="0" w:line="276" w:lineRule="auto"/>
        <w:ind w:left="708" w:firstLine="708"/>
        <w:jc w:val="both"/>
        <w:rPr>
          <w:rFonts w:ascii="Times New Roman" w:hAnsi="Times New Roman" w:cs="Times New Roman"/>
          <w:sz w:val="20"/>
          <w:szCs w:val="20"/>
        </w:rPr>
      </w:pPr>
      <w:r w:rsidRPr="004562B8">
        <w:rPr>
          <w:rFonts w:ascii="Times New Roman" w:hAnsi="Times New Roman" w:cs="Times New Roman"/>
          <w:sz w:val="20"/>
          <w:szCs w:val="20"/>
        </w:rPr>
        <w:t xml:space="preserve">O rodzinie dysfunkcyjnej mówimy w sytuacji w której jedno bądź oboje rodziców uzależniło się od alkoholu; występuje problemem wykorzystywania seksualnego; jedno bądź oboje rodziców stosuje przemoc emocjonalną (szantaż, zastraszanie itp.) wobec członków rodziny; jedno bądź oboje rodziców stosuje przemoc fizyczną wobec członków rodziny; występuje przewlekła choroba, a osoba chora wini za swój stan zdrowia pozostałych członków rodziny i stawia siebie w centrum uwagi. </w:t>
      </w:r>
    </w:p>
    <w:p w:rsidR="00D4563B" w:rsidRPr="004562B8" w:rsidRDefault="00DF1896" w:rsidP="004118AF">
      <w:pPr>
        <w:spacing w:after="0" w:line="276" w:lineRule="auto"/>
        <w:ind w:left="708" w:firstLine="708"/>
        <w:jc w:val="both"/>
        <w:rPr>
          <w:rFonts w:ascii="Times New Roman" w:hAnsi="Times New Roman" w:cs="Times New Roman"/>
          <w:sz w:val="20"/>
          <w:szCs w:val="20"/>
        </w:rPr>
      </w:pPr>
      <w:r w:rsidRPr="004562B8">
        <w:rPr>
          <w:rFonts w:ascii="Times New Roman" w:hAnsi="Times New Roman" w:cs="Times New Roman"/>
          <w:sz w:val="20"/>
          <w:szCs w:val="20"/>
        </w:rPr>
        <w:t>Gminny Ośrodek Pomocy Społecznej</w:t>
      </w:r>
      <w:r w:rsidR="00D4563B" w:rsidRPr="004562B8">
        <w:rPr>
          <w:rFonts w:ascii="Times New Roman" w:hAnsi="Times New Roman" w:cs="Times New Roman"/>
          <w:sz w:val="20"/>
          <w:szCs w:val="20"/>
        </w:rPr>
        <w:t xml:space="preserve"> realizuje zadania własne gminy </w:t>
      </w:r>
      <w:r w:rsidRPr="004562B8">
        <w:rPr>
          <w:rFonts w:ascii="Times New Roman" w:hAnsi="Times New Roman" w:cs="Times New Roman"/>
          <w:sz w:val="20"/>
          <w:szCs w:val="20"/>
        </w:rPr>
        <w:t xml:space="preserve">Nowa Wieś Wielka </w:t>
      </w:r>
      <w:r w:rsidR="00D4563B" w:rsidRPr="004562B8">
        <w:rPr>
          <w:rFonts w:ascii="Times New Roman" w:hAnsi="Times New Roman" w:cs="Times New Roman"/>
          <w:sz w:val="20"/>
          <w:szCs w:val="20"/>
        </w:rPr>
        <w:t xml:space="preserve">z zakresu pomocy społecznej zgodnie z ustawą o pomocy społecznej i ustawą o wspieraniu rodziny i systemie pieczy zastępczej, jak również zadania zlecone gminie z zakresu administracji rządowej dotyczące pomocy społecznej, świadczeń rodzinnych, funduszu alimentacyjnego i działań wobec dłużników alimentacyjnych. Z pomocy społecznej w formie pieniężnej, rzeczowej, usługowej oraz w postaci pracy socjalnej i poradnictwa korzystały w roku 2017 </w:t>
      </w:r>
      <w:r w:rsidR="008108B8">
        <w:rPr>
          <w:rFonts w:ascii="Times New Roman" w:hAnsi="Times New Roman" w:cs="Times New Roman"/>
          <w:sz w:val="20"/>
          <w:szCs w:val="20"/>
        </w:rPr>
        <w:t>–</w:t>
      </w:r>
      <w:r w:rsidR="00D4563B" w:rsidRPr="004562B8">
        <w:rPr>
          <w:rFonts w:ascii="Times New Roman" w:hAnsi="Times New Roman" w:cs="Times New Roman"/>
          <w:sz w:val="20"/>
          <w:szCs w:val="20"/>
        </w:rPr>
        <w:t xml:space="preserve"> </w:t>
      </w:r>
      <w:r w:rsidR="004562B8" w:rsidRPr="004562B8">
        <w:rPr>
          <w:rFonts w:ascii="Times New Roman" w:hAnsi="Times New Roman" w:cs="Times New Roman"/>
          <w:sz w:val="20"/>
          <w:szCs w:val="20"/>
        </w:rPr>
        <w:t>411</w:t>
      </w:r>
      <w:r w:rsidR="008108B8">
        <w:rPr>
          <w:rFonts w:ascii="Times New Roman" w:hAnsi="Times New Roman" w:cs="Times New Roman"/>
          <w:sz w:val="20"/>
          <w:szCs w:val="20"/>
        </w:rPr>
        <w:t xml:space="preserve"> </w:t>
      </w:r>
      <w:r w:rsidR="004562B8" w:rsidRPr="004562B8">
        <w:rPr>
          <w:rFonts w:ascii="Times New Roman" w:hAnsi="Times New Roman" w:cs="Times New Roman"/>
          <w:sz w:val="20"/>
          <w:szCs w:val="20"/>
        </w:rPr>
        <w:t>rodziny (967</w:t>
      </w:r>
      <w:r w:rsidR="00D4563B" w:rsidRPr="004562B8">
        <w:rPr>
          <w:rFonts w:ascii="Times New Roman" w:hAnsi="Times New Roman" w:cs="Times New Roman"/>
          <w:sz w:val="20"/>
          <w:szCs w:val="20"/>
        </w:rPr>
        <w:t xml:space="preserve"> osób), w roku 2018 </w:t>
      </w:r>
      <w:r w:rsidR="004562B8" w:rsidRPr="004562B8">
        <w:rPr>
          <w:rFonts w:ascii="Times New Roman" w:hAnsi="Times New Roman" w:cs="Times New Roman"/>
          <w:sz w:val="20"/>
          <w:szCs w:val="20"/>
        </w:rPr>
        <w:t>- 403 rodzin (957</w:t>
      </w:r>
      <w:r w:rsidR="00D4563B" w:rsidRPr="004562B8">
        <w:rPr>
          <w:rFonts w:ascii="Times New Roman" w:hAnsi="Times New Roman" w:cs="Times New Roman"/>
          <w:sz w:val="20"/>
          <w:szCs w:val="20"/>
        </w:rPr>
        <w:t xml:space="preserve">osób), natomiast w roku 2019 </w:t>
      </w:r>
      <w:r w:rsidR="004562B8" w:rsidRPr="004562B8">
        <w:rPr>
          <w:rFonts w:ascii="Times New Roman" w:hAnsi="Times New Roman" w:cs="Times New Roman"/>
          <w:sz w:val="20"/>
          <w:szCs w:val="20"/>
        </w:rPr>
        <w:t xml:space="preserve">- 417 rodziny (969 </w:t>
      </w:r>
      <w:r w:rsidR="00D4563B" w:rsidRPr="004562B8">
        <w:rPr>
          <w:rFonts w:ascii="Times New Roman" w:hAnsi="Times New Roman" w:cs="Times New Roman"/>
          <w:sz w:val="20"/>
          <w:szCs w:val="20"/>
        </w:rPr>
        <w:t xml:space="preserve">osób). Wynika z tego, że z pomocy społecznej korzysta około </w:t>
      </w:r>
      <w:r w:rsidR="004562B8" w:rsidRPr="004562B8">
        <w:rPr>
          <w:rFonts w:ascii="Times New Roman" w:hAnsi="Times New Roman" w:cs="Times New Roman"/>
          <w:sz w:val="20"/>
          <w:szCs w:val="20"/>
        </w:rPr>
        <w:t>10%</w:t>
      </w:r>
      <w:r w:rsidR="00D4563B" w:rsidRPr="004562B8">
        <w:rPr>
          <w:rFonts w:ascii="Times New Roman" w:hAnsi="Times New Roman" w:cs="Times New Roman"/>
          <w:sz w:val="20"/>
          <w:szCs w:val="20"/>
        </w:rPr>
        <w:t xml:space="preserve"> mieszkańców gminy. </w:t>
      </w:r>
    </w:p>
    <w:p w:rsidR="00C5771F" w:rsidRDefault="00C5771F" w:rsidP="00AE6411">
      <w:pPr>
        <w:spacing w:line="276" w:lineRule="auto"/>
        <w:ind w:left="708" w:firstLine="708"/>
        <w:jc w:val="both"/>
        <w:rPr>
          <w:rFonts w:ascii="Times New Roman" w:hAnsi="Times New Roman" w:cs="Times New Roman"/>
          <w:sz w:val="24"/>
          <w:szCs w:val="24"/>
        </w:rPr>
      </w:pPr>
    </w:p>
    <w:p w:rsidR="00D4563B" w:rsidRPr="00932AAA" w:rsidRDefault="00D4563B" w:rsidP="00AE6411">
      <w:pPr>
        <w:spacing w:after="0" w:line="276" w:lineRule="auto"/>
        <w:jc w:val="both"/>
        <w:rPr>
          <w:rFonts w:ascii="Times New Roman" w:hAnsi="Times New Roman" w:cs="Times New Roman"/>
          <w:sz w:val="18"/>
          <w:szCs w:val="18"/>
        </w:rPr>
      </w:pPr>
      <w:r w:rsidRPr="00D4563B">
        <w:rPr>
          <w:rFonts w:ascii="Times New Roman" w:hAnsi="Times New Roman" w:cs="Times New Roman"/>
          <w:sz w:val="20"/>
          <w:szCs w:val="20"/>
        </w:rPr>
        <w:tab/>
      </w:r>
      <w:r w:rsidRPr="00932AAA">
        <w:rPr>
          <w:rFonts w:ascii="Times New Roman" w:hAnsi="Times New Roman" w:cs="Times New Roman"/>
          <w:sz w:val="18"/>
          <w:szCs w:val="18"/>
        </w:rPr>
        <w:t>Wykres nr 1. Udział rodzin korzystających z pomocy społecznej w latach 2017-2019.</w:t>
      </w:r>
    </w:p>
    <w:p w:rsidR="00D4563B" w:rsidRDefault="00C5771F" w:rsidP="00D4563B">
      <w:pPr>
        <w:spacing w:line="276" w:lineRule="auto"/>
        <w:ind w:left="708" w:firstLine="708"/>
        <w:jc w:val="both"/>
        <w:rPr>
          <w:rFonts w:ascii="Times New Roman" w:hAnsi="Times New Roman" w:cs="Times New Roman"/>
          <w:sz w:val="24"/>
          <w:szCs w:val="24"/>
        </w:rPr>
      </w:pPr>
      <w:r>
        <w:rPr>
          <w:rFonts w:ascii="Times New Roman" w:hAnsi="Times New Roman" w:cs="Times New Roman"/>
          <w:noProof/>
          <w:sz w:val="24"/>
          <w:szCs w:val="24"/>
          <w:lang w:eastAsia="pl-PL"/>
        </w:rPr>
        <w:drawing>
          <wp:anchor distT="0" distB="0" distL="114300" distR="114300" simplePos="0" relativeHeight="251657215" behindDoc="0" locked="0" layoutInCell="1" allowOverlap="1" wp14:anchorId="47289D26" wp14:editId="7C218F8C">
            <wp:simplePos x="0" y="0"/>
            <wp:positionH relativeFrom="column">
              <wp:posOffset>450215</wp:posOffset>
            </wp:positionH>
            <wp:positionV relativeFrom="paragraph">
              <wp:posOffset>26035</wp:posOffset>
            </wp:positionV>
            <wp:extent cx="5454502" cy="2247900"/>
            <wp:effectExtent l="0" t="0" r="0" b="0"/>
            <wp:wrapNone/>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rsidR="00D4563B" w:rsidRDefault="00D4563B" w:rsidP="00D4563B">
      <w:pPr>
        <w:spacing w:line="276" w:lineRule="auto"/>
        <w:ind w:left="708" w:firstLine="708"/>
        <w:jc w:val="both"/>
        <w:rPr>
          <w:rFonts w:ascii="Times New Roman" w:hAnsi="Times New Roman" w:cs="Times New Roman"/>
          <w:sz w:val="24"/>
          <w:szCs w:val="24"/>
        </w:rPr>
      </w:pPr>
    </w:p>
    <w:p w:rsidR="00D4563B" w:rsidRDefault="00D4563B" w:rsidP="00D4563B">
      <w:pPr>
        <w:spacing w:line="276" w:lineRule="auto"/>
        <w:ind w:left="708" w:firstLine="708"/>
        <w:jc w:val="both"/>
        <w:rPr>
          <w:rFonts w:ascii="Times New Roman" w:hAnsi="Times New Roman" w:cs="Times New Roman"/>
          <w:sz w:val="24"/>
          <w:szCs w:val="24"/>
        </w:rPr>
      </w:pPr>
    </w:p>
    <w:p w:rsidR="00D4563B" w:rsidRDefault="00D4563B" w:rsidP="00D4563B">
      <w:pPr>
        <w:spacing w:line="276" w:lineRule="auto"/>
        <w:ind w:left="708" w:firstLine="708"/>
        <w:jc w:val="both"/>
        <w:rPr>
          <w:rFonts w:ascii="Times New Roman" w:hAnsi="Times New Roman" w:cs="Times New Roman"/>
          <w:sz w:val="24"/>
          <w:szCs w:val="24"/>
        </w:rPr>
      </w:pPr>
    </w:p>
    <w:p w:rsidR="00D4563B" w:rsidRDefault="00D4563B" w:rsidP="00D4563B">
      <w:pPr>
        <w:spacing w:line="276" w:lineRule="auto"/>
        <w:ind w:left="708" w:firstLine="708"/>
        <w:jc w:val="both"/>
        <w:rPr>
          <w:rFonts w:ascii="Times New Roman" w:hAnsi="Times New Roman" w:cs="Times New Roman"/>
          <w:sz w:val="24"/>
          <w:szCs w:val="24"/>
        </w:rPr>
      </w:pPr>
    </w:p>
    <w:p w:rsidR="00D4563B" w:rsidRDefault="00D4563B" w:rsidP="00D4563B">
      <w:pPr>
        <w:spacing w:line="276" w:lineRule="auto"/>
        <w:ind w:left="708" w:firstLine="708"/>
        <w:jc w:val="both"/>
        <w:rPr>
          <w:rFonts w:ascii="Times New Roman" w:hAnsi="Times New Roman" w:cs="Times New Roman"/>
          <w:sz w:val="24"/>
          <w:szCs w:val="24"/>
        </w:rPr>
      </w:pPr>
    </w:p>
    <w:p w:rsidR="00AE43BA" w:rsidRDefault="00AE43BA" w:rsidP="004118AF">
      <w:pPr>
        <w:pStyle w:val="Akapitzlist1"/>
        <w:spacing w:after="0" w:line="276" w:lineRule="auto"/>
        <w:ind w:left="0"/>
        <w:jc w:val="both"/>
        <w:rPr>
          <w:rFonts w:ascii="Times New Roman" w:hAnsi="Times New Roman" w:cs="Times New Roman"/>
          <w:sz w:val="24"/>
          <w:szCs w:val="24"/>
        </w:rPr>
      </w:pPr>
    </w:p>
    <w:p w:rsidR="004118AF" w:rsidRDefault="004118AF" w:rsidP="004118AF">
      <w:pPr>
        <w:pStyle w:val="Akapitzlist1"/>
        <w:spacing w:after="0" w:line="276" w:lineRule="auto"/>
        <w:ind w:left="0"/>
        <w:jc w:val="both"/>
        <w:rPr>
          <w:rFonts w:ascii="Times New Roman" w:hAnsi="Times New Roman" w:cs="Times New Roman"/>
          <w:sz w:val="24"/>
          <w:szCs w:val="24"/>
        </w:rPr>
      </w:pPr>
    </w:p>
    <w:p w:rsidR="004118AF" w:rsidRDefault="004118AF" w:rsidP="004118AF">
      <w:pPr>
        <w:pStyle w:val="Akapitzlist1"/>
        <w:spacing w:after="0" w:line="276" w:lineRule="auto"/>
        <w:ind w:left="0"/>
        <w:jc w:val="both"/>
        <w:rPr>
          <w:rFonts w:ascii="Times New Roman" w:hAnsi="Times New Roman" w:cs="Times New Roman"/>
          <w:sz w:val="24"/>
          <w:szCs w:val="24"/>
        </w:rPr>
      </w:pPr>
    </w:p>
    <w:p w:rsidR="004118AF" w:rsidRDefault="004118AF" w:rsidP="004118AF">
      <w:pPr>
        <w:pStyle w:val="Akapitzlist1"/>
        <w:spacing w:after="0" w:line="276" w:lineRule="auto"/>
        <w:ind w:left="0"/>
        <w:jc w:val="both"/>
        <w:rPr>
          <w:rFonts w:ascii="Times New Roman" w:hAnsi="Times New Roman" w:cs="Times New Roman"/>
          <w:sz w:val="20"/>
          <w:szCs w:val="20"/>
        </w:rPr>
      </w:pPr>
    </w:p>
    <w:p w:rsidR="00AE43BA" w:rsidRDefault="00AE43BA" w:rsidP="00AE6411">
      <w:pPr>
        <w:pStyle w:val="Akapitzlist1"/>
        <w:spacing w:after="0" w:line="276" w:lineRule="auto"/>
        <w:jc w:val="both"/>
        <w:rPr>
          <w:rFonts w:ascii="Times New Roman" w:hAnsi="Times New Roman" w:cs="Times New Roman"/>
          <w:sz w:val="20"/>
          <w:szCs w:val="20"/>
        </w:rPr>
      </w:pPr>
    </w:p>
    <w:p w:rsidR="00DB5129" w:rsidRPr="00932AAA" w:rsidRDefault="00526344" w:rsidP="00AE6411">
      <w:pPr>
        <w:pStyle w:val="Akapitzlist1"/>
        <w:spacing w:after="0" w:line="276" w:lineRule="auto"/>
        <w:jc w:val="both"/>
        <w:rPr>
          <w:rFonts w:ascii="Times New Roman" w:hAnsi="Times New Roman" w:cs="Times New Roman"/>
          <w:sz w:val="18"/>
          <w:szCs w:val="18"/>
        </w:rPr>
      </w:pPr>
      <w:r w:rsidRPr="00932AAA">
        <w:rPr>
          <w:rFonts w:ascii="Times New Roman" w:hAnsi="Times New Roman" w:cs="Times New Roman"/>
          <w:sz w:val="18"/>
          <w:szCs w:val="18"/>
        </w:rPr>
        <w:t>Tabela</w:t>
      </w:r>
      <w:r w:rsidR="00DB5129" w:rsidRPr="00932AAA">
        <w:rPr>
          <w:rFonts w:ascii="Times New Roman" w:hAnsi="Times New Roman" w:cs="Times New Roman"/>
          <w:sz w:val="18"/>
          <w:szCs w:val="18"/>
        </w:rPr>
        <w:t xml:space="preserve"> nr 2. Główne powody korzystania z pomocy społecznej przez mieszkańców gminy Nowa Wieś Wielka w latach 2017-2019.</w:t>
      </w:r>
    </w:p>
    <w:tbl>
      <w:tblPr>
        <w:tblStyle w:val="Tabela-Siatka"/>
        <w:tblW w:w="8330" w:type="dxa"/>
        <w:tblInd w:w="720" w:type="dxa"/>
        <w:tblLook w:val="04A0" w:firstRow="1" w:lastRow="0" w:firstColumn="1" w:lastColumn="0" w:noHBand="0" w:noVBand="1"/>
      </w:tblPr>
      <w:tblGrid>
        <w:gridCol w:w="4214"/>
        <w:gridCol w:w="1372"/>
        <w:gridCol w:w="1372"/>
        <w:gridCol w:w="1372"/>
      </w:tblGrid>
      <w:tr w:rsidR="00DB5129" w:rsidTr="00AE6411">
        <w:trPr>
          <w:trHeight w:val="376"/>
        </w:trPr>
        <w:tc>
          <w:tcPr>
            <w:tcW w:w="4214" w:type="dxa"/>
            <w:vAlign w:val="center"/>
          </w:tcPr>
          <w:p w:rsidR="00DB5129" w:rsidRPr="00F24B34" w:rsidRDefault="00DB5129" w:rsidP="00BB05D9">
            <w:pPr>
              <w:pStyle w:val="Akapitzlist1"/>
              <w:ind w:left="0"/>
              <w:jc w:val="center"/>
              <w:rPr>
                <w:rFonts w:ascii="Times New Roman" w:hAnsi="Times New Roman" w:cs="Times New Roman"/>
                <w:b/>
                <w:bCs/>
                <w:sz w:val="20"/>
                <w:szCs w:val="20"/>
              </w:rPr>
            </w:pPr>
            <w:r>
              <w:rPr>
                <w:rFonts w:ascii="Times New Roman" w:hAnsi="Times New Roman" w:cs="Times New Roman"/>
                <w:b/>
                <w:bCs/>
                <w:sz w:val="20"/>
                <w:szCs w:val="20"/>
              </w:rPr>
              <w:t>Przyczyny</w:t>
            </w:r>
          </w:p>
        </w:tc>
        <w:tc>
          <w:tcPr>
            <w:tcW w:w="1372" w:type="dxa"/>
            <w:shd w:val="clear" w:color="auto" w:fill="D0CECE" w:themeFill="background2" w:themeFillShade="E6"/>
            <w:vAlign w:val="center"/>
          </w:tcPr>
          <w:p w:rsidR="00DB5129" w:rsidRPr="00F24B34" w:rsidRDefault="00DB5129" w:rsidP="00BB05D9">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2017</w:t>
            </w:r>
            <w:r>
              <w:rPr>
                <w:rFonts w:ascii="Times New Roman" w:hAnsi="Times New Roman" w:cs="Times New Roman"/>
                <w:b/>
                <w:bCs/>
                <w:sz w:val="20"/>
                <w:szCs w:val="20"/>
              </w:rPr>
              <w:t>r.</w:t>
            </w:r>
          </w:p>
        </w:tc>
        <w:tc>
          <w:tcPr>
            <w:tcW w:w="1372" w:type="dxa"/>
            <w:shd w:val="clear" w:color="auto" w:fill="D0CECE" w:themeFill="background2" w:themeFillShade="E6"/>
            <w:vAlign w:val="center"/>
          </w:tcPr>
          <w:p w:rsidR="00DB5129" w:rsidRPr="00F24B34" w:rsidRDefault="00DB5129" w:rsidP="00BB05D9">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2018</w:t>
            </w:r>
            <w:r>
              <w:rPr>
                <w:rFonts w:ascii="Times New Roman" w:hAnsi="Times New Roman" w:cs="Times New Roman"/>
                <w:b/>
                <w:bCs/>
                <w:sz w:val="20"/>
                <w:szCs w:val="20"/>
              </w:rPr>
              <w:t>r.</w:t>
            </w:r>
          </w:p>
        </w:tc>
        <w:tc>
          <w:tcPr>
            <w:tcW w:w="1372" w:type="dxa"/>
            <w:shd w:val="clear" w:color="auto" w:fill="D0CECE" w:themeFill="background2" w:themeFillShade="E6"/>
            <w:vAlign w:val="center"/>
          </w:tcPr>
          <w:p w:rsidR="00DB5129" w:rsidRPr="00F24B34" w:rsidRDefault="00DB5129" w:rsidP="00BB05D9">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2019</w:t>
            </w:r>
            <w:r>
              <w:rPr>
                <w:rFonts w:ascii="Times New Roman" w:hAnsi="Times New Roman" w:cs="Times New Roman"/>
                <w:b/>
                <w:bCs/>
                <w:sz w:val="20"/>
                <w:szCs w:val="20"/>
              </w:rPr>
              <w:t>r.</w:t>
            </w:r>
          </w:p>
        </w:tc>
      </w:tr>
      <w:tr w:rsidR="00DB5129" w:rsidTr="00AE6411">
        <w:trPr>
          <w:trHeight w:val="624"/>
        </w:trPr>
        <w:tc>
          <w:tcPr>
            <w:tcW w:w="4214" w:type="dxa"/>
            <w:shd w:val="clear" w:color="auto" w:fill="F2F2F2" w:themeFill="background1" w:themeFillShade="F2"/>
            <w:vAlign w:val="center"/>
          </w:tcPr>
          <w:p w:rsidR="00DB5129" w:rsidRPr="00DB5129" w:rsidRDefault="00DB5129" w:rsidP="00BB05D9">
            <w:pPr>
              <w:pStyle w:val="Akapitzlist1"/>
              <w:ind w:left="0"/>
              <w:jc w:val="center"/>
              <w:rPr>
                <w:rFonts w:ascii="Times New Roman" w:hAnsi="Times New Roman" w:cs="Times New Roman"/>
                <w:sz w:val="18"/>
                <w:szCs w:val="18"/>
              </w:rPr>
            </w:pPr>
            <w:r w:rsidRPr="00DB5129">
              <w:rPr>
                <w:rFonts w:ascii="Times New Roman" w:hAnsi="Times New Roman" w:cs="Times New Roman"/>
                <w:sz w:val="18"/>
                <w:szCs w:val="18"/>
              </w:rPr>
              <w:t>Bezradność w sprawach opiekuńczo wychowawczych i prowadzenia gospodarstwa domowego</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72</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72</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69</w:t>
            </w:r>
          </w:p>
        </w:tc>
      </w:tr>
      <w:tr w:rsidR="00DB5129" w:rsidTr="00AE6411">
        <w:trPr>
          <w:trHeight w:val="624"/>
        </w:trPr>
        <w:tc>
          <w:tcPr>
            <w:tcW w:w="4214" w:type="dxa"/>
            <w:shd w:val="clear" w:color="auto" w:fill="F2F2F2" w:themeFill="background1" w:themeFillShade="F2"/>
            <w:vAlign w:val="center"/>
          </w:tcPr>
          <w:p w:rsidR="00DB5129" w:rsidRPr="00DB5129" w:rsidRDefault="00DB5129" w:rsidP="00BB05D9">
            <w:pPr>
              <w:pStyle w:val="Akapitzlist1"/>
              <w:ind w:left="0"/>
              <w:jc w:val="center"/>
              <w:rPr>
                <w:rFonts w:ascii="Times New Roman" w:hAnsi="Times New Roman" w:cs="Times New Roman"/>
                <w:sz w:val="18"/>
                <w:szCs w:val="18"/>
              </w:rPr>
            </w:pPr>
            <w:r w:rsidRPr="00DB5129">
              <w:rPr>
                <w:rFonts w:ascii="Times New Roman" w:hAnsi="Times New Roman" w:cs="Times New Roman"/>
                <w:sz w:val="18"/>
                <w:szCs w:val="18"/>
              </w:rPr>
              <w:t>Długotrwała i ciężka choroba</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240</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234</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216</w:t>
            </w:r>
          </w:p>
        </w:tc>
      </w:tr>
      <w:tr w:rsidR="00DB5129" w:rsidTr="00AE6411">
        <w:trPr>
          <w:trHeight w:val="624"/>
        </w:trPr>
        <w:tc>
          <w:tcPr>
            <w:tcW w:w="4214" w:type="dxa"/>
            <w:shd w:val="clear" w:color="auto" w:fill="F2F2F2" w:themeFill="background1" w:themeFillShade="F2"/>
            <w:vAlign w:val="center"/>
          </w:tcPr>
          <w:p w:rsidR="00DB5129" w:rsidRPr="00DB5129" w:rsidRDefault="00DB5129" w:rsidP="00BB05D9">
            <w:pPr>
              <w:pStyle w:val="Akapitzlist1"/>
              <w:ind w:left="0"/>
              <w:jc w:val="center"/>
              <w:rPr>
                <w:rFonts w:ascii="Times New Roman" w:hAnsi="Times New Roman" w:cs="Times New Roman"/>
                <w:sz w:val="18"/>
                <w:szCs w:val="18"/>
              </w:rPr>
            </w:pPr>
            <w:r w:rsidRPr="00DB5129">
              <w:rPr>
                <w:rFonts w:ascii="Times New Roman" w:hAnsi="Times New Roman" w:cs="Times New Roman"/>
                <w:sz w:val="18"/>
                <w:szCs w:val="18"/>
              </w:rPr>
              <w:t>Bezrobocie</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92</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83</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67</w:t>
            </w:r>
          </w:p>
        </w:tc>
      </w:tr>
      <w:tr w:rsidR="00DB5129" w:rsidTr="00AE6411">
        <w:trPr>
          <w:trHeight w:val="624"/>
        </w:trPr>
        <w:tc>
          <w:tcPr>
            <w:tcW w:w="4214" w:type="dxa"/>
            <w:shd w:val="clear" w:color="auto" w:fill="F2F2F2" w:themeFill="background1" w:themeFillShade="F2"/>
            <w:vAlign w:val="center"/>
          </w:tcPr>
          <w:p w:rsidR="00DB5129" w:rsidRPr="00DB5129" w:rsidRDefault="00DB5129" w:rsidP="00BB05D9">
            <w:pPr>
              <w:pStyle w:val="Akapitzlist1"/>
              <w:ind w:left="0"/>
              <w:jc w:val="center"/>
              <w:rPr>
                <w:rFonts w:ascii="Times New Roman" w:hAnsi="Times New Roman" w:cs="Times New Roman"/>
                <w:sz w:val="18"/>
                <w:szCs w:val="18"/>
              </w:rPr>
            </w:pPr>
            <w:r w:rsidRPr="00DB5129">
              <w:rPr>
                <w:rFonts w:ascii="Times New Roman" w:hAnsi="Times New Roman" w:cs="Times New Roman"/>
                <w:sz w:val="18"/>
                <w:szCs w:val="18"/>
              </w:rPr>
              <w:t>Niepełnosprawność</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146</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141</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140</w:t>
            </w:r>
          </w:p>
        </w:tc>
      </w:tr>
      <w:tr w:rsidR="00DB5129" w:rsidTr="00AE6411">
        <w:trPr>
          <w:trHeight w:val="624"/>
        </w:trPr>
        <w:tc>
          <w:tcPr>
            <w:tcW w:w="4214" w:type="dxa"/>
            <w:shd w:val="clear" w:color="auto" w:fill="F2F2F2" w:themeFill="background1" w:themeFillShade="F2"/>
            <w:vAlign w:val="center"/>
          </w:tcPr>
          <w:p w:rsidR="00DB5129" w:rsidRPr="00DB5129" w:rsidRDefault="00DB5129" w:rsidP="00BB05D9">
            <w:pPr>
              <w:pStyle w:val="Akapitzlist1"/>
              <w:ind w:left="0"/>
              <w:jc w:val="center"/>
              <w:rPr>
                <w:rFonts w:ascii="Times New Roman" w:hAnsi="Times New Roman" w:cs="Times New Roman"/>
                <w:sz w:val="18"/>
                <w:szCs w:val="18"/>
              </w:rPr>
            </w:pPr>
            <w:r w:rsidRPr="00DB5129">
              <w:rPr>
                <w:rFonts w:ascii="Times New Roman" w:hAnsi="Times New Roman" w:cs="Times New Roman"/>
                <w:sz w:val="18"/>
                <w:szCs w:val="18"/>
              </w:rPr>
              <w:t>Wielodzietność</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157</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158</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146</w:t>
            </w:r>
          </w:p>
        </w:tc>
      </w:tr>
      <w:tr w:rsidR="00DB5129" w:rsidTr="00AE6411">
        <w:trPr>
          <w:trHeight w:val="624"/>
        </w:trPr>
        <w:tc>
          <w:tcPr>
            <w:tcW w:w="4214" w:type="dxa"/>
            <w:shd w:val="clear" w:color="auto" w:fill="F2F2F2" w:themeFill="background1" w:themeFillShade="F2"/>
            <w:vAlign w:val="center"/>
          </w:tcPr>
          <w:p w:rsidR="00DB5129" w:rsidRPr="00DB5129" w:rsidRDefault="00DB5129" w:rsidP="00BB05D9">
            <w:pPr>
              <w:pStyle w:val="Akapitzlist1"/>
              <w:ind w:left="0"/>
              <w:jc w:val="center"/>
              <w:rPr>
                <w:rFonts w:ascii="Times New Roman" w:hAnsi="Times New Roman" w:cs="Times New Roman"/>
                <w:sz w:val="18"/>
                <w:szCs w:val="18"/>
              </w:rPr>
            </w:pPr>
            <w:r w:rsidRPr="00DB5129">
              <w:rPr>
                <w:rFonts w:ascii="Times New Roman" w:hAnsi="Times New Roman" w:cs="Times New Roman"/>
                <w:sz w:val="18"/>
                <w:szCs w:val="18"/>
              </w:rPr>
              <w:t xml:space="preserve">Ubóstwo </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165</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141</w:t>
            </w:r>
          </w:p>
        </w:tc>
        <w:tc>
          <w:tcPr>
            <w:tcW w:w="1372" w:type="dxa"/>
            <w:shd w:val="clear" w:color="auto" w:fill="auto"/>
            <w:vAlign w:val="center"/>
          </w:tcPr>
          <w:p w:rsidR="00DB5129" w:rsidRPr="00F24B34"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129</w:t>
            </w:r>
          </w:p>
        </w:tc>
      </w:tr>
    </w:tbl>
    <w:p w:rsidR="00932AAA" w:rsidRDefault="00932AAA" w:rsidP="00932AAA">
      <w:pPr>
        <w:pStyle w:val="Akapitzlist1"/>
        <w:spacing w:after="0" w:line="276" w:lineRule="auto"/>
        <w:ind w:left="0" w:firstLine="708"/>
        <w:jc w:val="both"/>
        <w:rPr>
          <w:rFonts w:ascii="Times New Roman" w:hAnsi="Times New Roman" w:cs="Times New Roman"/>
          <w:sz w:val="20"/>
          <w:szCs w:val="20"/>
        </w:rPr>
      </w:pPr>
    </w:p>
    <w:p w:rsidR="00AE6411" w:rsidRPr="00932AAA" w:rsidRDefault="0035143E" w:rsidP="00932AAA">
      <w:pPr>
        <w:pStyle w:val="Akapitzlist1"/>
        <w:spacing w:after="0"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 xml:space="preserve">Formę pomocy dla rodzin stanowią również świadczenia rodzinne i fundusz alimentacyjny. Budżety domowe rodzin dość poważnie zasilają świadczenia wychowawcze 500+ wypłacane na każde dziecko. </w:t>
      </w:r>
    </w:p>
    <w:p w:rsidR="004118AF" w:rsidRPr="00932AAA" w:rsidRDefault="004118AF" w:rsidP="004118AF">
      <w:pPr>
        <w:pStyle w:val="Akapitzlist1"/>
        <w:spacing w:after="0" w:line="276" w:lineRule="auto"/>
        <w:ind w:left="708" w:firstLine="708"/>
        <w:jc w:val="both"/>
        <w:rPr>
          <w:rFonts w:ascii="Times New Roman" w:hAnsi="Times New Roman" w:cs="Times New Roman"/>
          <w:sz w:val="20"/>
          <w:szCs w:val="20"/>
        </w:rPr>
      </w:pPr>
    </w:p>
    <w:p w:rsidR="00AE6411" w:rsidRPr="00932AAA" w:rsidRDefault="00AE6411" w:rsidP="00AE6411">
      <w:pPr>
        <w:pStyle w:val="Akapitzlist1"/>
        <w:spacing w:after="0" w:line="276" w:lineRule="auto"/>
        <w:jc w:val="both"/>
        <w:rPr>
          <w:rFonts w:ascii="Times New Roman" w:hAnsi="Times New Roman" w:cs="Times New Roman"/>
          <w:sz w:val="18"/>
          <w:szCs w:val="18"/>
        </w:rPr>
      </w:pPr>
      <w:r w:rsidRPr="00932AAA">
        <w:rPr>
          <w:rFonts w:ascii="Times New Roman" w:hAnsi="Times New Roman" w:cs="Times New Roman"/>
          <w:sz w:val="18"/>
          <w:szCs w:val="18"/>
        </w:rPr>
        <w:t>Tabela nr. 3. Świadczenia rodzinne przyznane w gminie Nowa Wieś Wielka w latach 2017-2019.</w:t>
      </w:r>
    </w:p>
    <w:tbl>
      <w:tblPr>
        <w:tblStyle w:val="Tabela-Siatka"/>
        <w:tblW w:w="0" w:type="auto"/>
        <w:tblInd w:w="720" w:type="dxa"/>
        <w:tblLook w:val="04A0" w:firstRow="1" w:lastRow="0" w:firstColumn="1" w:lastColumn="0" w:noHBand="0" w:noVBand="1"/>
      </w:tblPr>
      <w:tblGrid>
        <w:gridCol w:w="2580"/>
        <w:gridCol w:w="2052"/>
        <w:gridCol w:w="1855"/>
        <w:gridCol w:w="1855"/>
      </w:tblGrid>
      <w:tr w:rsidR="00E20284" w:rsidTr="00BB05D9">
        <w:trPr>
          <w:trHeight w:val="376"/>
        </w:trPr>
        <w:tc>
          <w:tcPr>
            <w:tcW w:w="2580" w:type="dxa"/>
            <w:vAlign w:val="center"/>
          </w:tcPr>
          <w:p w:rsidR="0035143E" w:rsidRPr="00F24B34" w:rsidRDefault="0035143E" w:rsidP="00AE6411">
            <w:pPr>
              <w:pStyle w:val="Akapitzlist1"/>
              <w:ind w:left="0"/>
              <w:jc w:val="center"/>
              <w:rPr>
                <w:rFonts w:ascii="Times New Roman" w:hAnsi="Times New Roman" w:cs="Times New Roman"/>
                <w:b/>
                <w:bCs/>
                <w:sz w:val="20"/>
                <w:szCs w:val="20"/>
              </w:rPr>
            </w:pPr>
            <w:bookmarkStart w:id="1" w:name="_Hlk38540446"/>
          </w:p>
        </w:tc>
        <w:tc>
          <w:tcPr>
            <w:tcW w:w="2052" w:type="dxa"/>
            <w:shd w:val="clear" w:color="auto" w:fill="D0CECE" w:themeFill="background2" w:themeFillShade="E6"/>
            <w:vAlign w:val="center"/>
          </w:tcPr>
          <w:p w:rsidR="0035143E" w:rsidRPr="00F24B34" w:rsidRDefault="0035143E" w:rsidP="00AE6411">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2017</w:t>
            </w:r>
            <w:r>
              <w:rPr>
                <w:rFonts w:ascii="Times New Roman" w:hAnsi="Times New Roman" w:cs="Times New Roman"/>
                <w:b/>
                <w:bCs/>
                <w:sz w:val="20"/>
                <w:szCs w:val="20"/>
              </w:rPr>
              <w:t>r.</w:t>
            </w:r>
          </w:p>
        </w:tc>
        <w:tc>
          <w:tcPr>
            <w:tcW w:w="1855" w:type="dxa"/>
            <w:shd w:val="clear" w:color="auto" w:fill="D0CECE" w:themeFill="background2" w:themeFillShade="E6"/>
            <w:vAlign w:val="center"/>
          </w:tcPr>
          <w:p w:rsidR="0035143E" w:rsidRPr="00F24B34" w:rsidRDefault="0035143E" w:rsidP="00AE6411">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2018</w:t>
            </w:r>
            <w:r>
              <w:rPr>
                <w:rFonts w:ascii="Times New Roman" w:hAnsi="Times New Roman" w:cs="Times New Roman"/>
                <w:b/>
                <w:bCs/>
                <w:sz w:val="20"/>
                <w:szCs w:val="20"/>
              </w:rPr>
              <w:t>r.</w:t>
            </w:r>
          </w:p>
        </w:tc>
        <w:tc>
          <w:tcPr>
            <w:tcW w:w="1855" w:type="dxa"/>
            <w:shd w:val="clear" w:color="auto" w:fill="D0CECE" w:themeFill="background2" w:themeFillShade="E6"/>
            <w:vAlign w:val="center"/>
          </w:tcPr>
          <w:p w:rsidR="0035143E" w:rsidRPr="00F24B34" w:rsidRDefault="0035143E" w:rsidP="00AE6411">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2019</w:t>
            </w:r>
            <w:r>
              <w:rPr>
                <w:rFonts w:ascii="Times New Roman" w:hAnsi="Times New Roman" w:cs="Times New Roman"/>
                <w:b/>
                <w:bCs/>
                <w:sz w:val="20"/>
                <w:szCs w:val="20"/>
              </w:rPr>
              <w:t>r.</w:t>
            </w:r>
          </w:p>
        </w:tc>
      </w:tr>
      <w:tr w:rsidR="00E20284" w:rsidTr="00653C1E">
        <w:trPr>
          <w:trHeight w:val="567"/>
        </w:trPr>
        <w:tc>
          <w:tcPr>
            <w:tcW w:w="2580" w:type="dxa"/>
            <w:shd w:val="clear" w:color="auto" w:fill="F2F2F2" w:themeFill="background1" w:themeFillShade="F2"/>
            <w:vAlign w:val="center"/>
          </w:tcPr>
          <w:p w:rsidR="008108B8" w:rsidRPr="00F24B34" w:rsidRDefault="008108B8" w:rsidP="008108B8">
            <w:pPr>
              <w:pStyle w:val="Akapitzlist1"/>
              <w:ind w:left="0"/>
              <w:jc w:val="center"/>
              <w:rPr>
                <w:rFonts w:ascii="Times New Roman" w:hAnsi="Times New Roman" w:cs="Times New Roman"/>
                <w:sz w:val="20"/>
                <w:szCs w:val="20"/>
              </w:rPr>
            </w:pPr>
            <w:r>
              <w:rPr>
                <w:rFonts w:ascii="Times New Roman" w:hAnsi="Times New Roman" w:cs="Times New Roman"/>
                <w:sz w:val="20"/>
                <w:szCs w:val="20"/>
              </w:rPr>
              <w:t>Zasiłek pielęgnacyjny</w:t>
            </w:r>
          </w:p>
        </w:tc>
        <w:tc>
          <w:tcPr>
            <w:tcW w:w="2052" w:type="dxa"/>
            <w:shd w:val="clear" w:color="auto" w:fill="auto"/>
            <w:vAlign w:val="center"/>
          </w:tcPr>
          <w:p w:rsidR="008108B8" w:rsidRPr="00F24B34" w:rsidRDefault="008108B8" w:rsidP="008108B8">
            <w:pPr>
              <w:pStyle w:val="Akapitzlist1"/>
              <w:ind w:left="0"/>
              <w:jc w:val="center"/>
              <w:rPr>
                <w:rFonts w:ascii="Times New Roman" w:hAnsi="Times New Roman" w:cs="Times New Roman"/>
                <w:sz w:val="20"/>
                <w:szCs w:val="20"/>
              </w:rPr>
            </w:pPr>
            <w:r>
              <w:rPr>
                <w:rFonts w:ascii="Times New Roman" w:hAnsi="Times New Roman" w:cs="Times New Roman"/>
                <w:sz w:val="20"/>
                <w:szCs w:val="20"/>
              </w:rPr>
              <w:t>247 rodzin/2953 świadczeń</w:t>
            </w:r>
          </w:p>
        </w:tc>
        <w:tc>
          <w:tcPr>
            <w:tcW w:w="1855" w:type="dxa"/>
            <w:shd w:val="clear" w:color="auto" w:fill="auto"/>
          </w:tcPr>
          <w:p w:rsidR="008108B8" w:rsidRDefault="008108B8" w:rsidP="008108B8">
            <w:pPr>
              <w:rPr>
                <w:rFonts w:ascii="Times New Roman" w:hAnsi="Times New Roman" w:cs="Times New Roman"/>
                <w:sz w:val="20"/>
                <w:szCs w:val="20"/>
              </w:rPr>
            </w:pPr>
            <w:r>
              <w:rPr>
                <w:rFonts w:ascii="Times New Roman" w:hAnsi="Times New Roman" w:cs="Times New Roman"/>
                <w:sz w:val="20"/>
                <w:szCs w:val="20"/>
              </w:rPr>
              <w:t>235</w:t>
            </w:r>
            <w:r w:rsidRPr="0035516C">
              <w:rPr>
                <w:rFonts w:ascii="Times New Roman" w:hAnsi="Times New Roman" w:cs="Times New Roman"/>
                <w:sz w:val="20"/>
                <w:szCs w:val="20"/>
              </w:rPr>
              <w:t xml:space="preserve"> rodzin/</w:t>
            </w:r>
            <w:r>
              <w:rPr>
                <w:rFonts w:ascii="Times New Roman" w:hAnsi="Times New Roman" w:cs="Times New Roman"/>
                <w:sz w:val="20"/>
                <w:szCs w:val="20"/>
              </w:rPr>
              <w:t>2817</w:t>
            </w:r>
          </w:p>
          <w:p w:rsidR="008108B8" w:rsidRDefault="008108B8" w:rsidP="008108B8">
            <w:r w:rsidRPr="0035516C">
              <w:rPr>
                <w:rFonts w:ascii="Times New Roman" w:hAnsi="Times New Roman" w:cs="Times New Roman"/>
                <w:sz w:val="20"/>
                <w:szCs w:val="20"/>
              </w:rPr>
              <w:t>świadczeń</w:t>
            </w:r>
          </w:p>
        </w:tc>
        <w:tc>
          <w:tcPr>
            <w:tcW w:w="1855" w:type="dxa"/>
            <w:shd w:val="clear" w:color="auto" w:fill="auto"/>
          </w:tcPr>
          <w:p w:rsidR="008108B8" w:rsidRDefault="008108B8" w:rsidP="008108B8">
            <w:pPr>
              <w:rPr>
                <w:rFonts w:ascii="Times New Roman" w:hAnsi="Times New Roman" w:cs="Times New Roman"/>
                <w:sz w:val="20"/>
                <w:szCs w:val="20"/>
              </w:rPr>
            </w:pPr>
            <w:r w:rsidRPr="0035516C">
              <w:rPr>
                <w:rFonts w:ascii="Times New Roman" w:hAnsi="Times New Roman" w:cs="Times New Roman"/>
                <w:sz w:val="20"/>
                <w:szCs w:val="20"/>
              </w:rPr>
              <w:t>247 rodzin/29</w:t>
            </w:r>
            <w:r>
              <w:rPr>
                <w:rFonts w:ascii="Times New Roman" w:hAnsi="Times New Roman" w:cs="Times New Roman"/>
                <w:sz w:val="20"/>
                <w:szCs w:val="20"/>
              </w:rPr>
              <w:t>54</w:t>
            </w:r>
          </w:p>
          <w:p w:rsidR="008108B8" w:rsidRDefault="008108B8" w:rsidP="008108B8">
            <w:r w:rsidRPr="0035516C">
              <w:rPr>
                <w:rFonts w:ascii="Times New Roman" w:hAnsi="Times New Roman" w:cs="Times New Roman"/>
                <w:sz w:val="20"/>
                <w:szCs w:val="20"/>
              </w:rPr>
              <w:t>świadczeń</w:t>
            </w:r>
          </w:p>
        </w:tc>
      </w:tr>
      <w:tr w:rsidR="00E20284" w:rsidTr="00030B1B">
        <w:trPr>
          <w:trHeight w:val="567"/>
        </w:trPr>
        <w:tc>
          <w:tcPr>
            <w:tcW w:w="2580" w:type="dxa"/>
            <w:shd w:val="clear" w:color="auto" w:fill="F2F2F2" w:themeFill="background1" w:themeFillShade="F2"/>
            <w:vAlign w:val="center"/>
          </w:tcPr>
          <w:p w:rsidR="008108B8" w:rsidRPr="00F24B34" w:rsidRDefault="008108B8" w:rsidP="008108B8">
            <w:pPr>
              <w:pStyle w:val="Akapitzlist1"/>
              <w:ind w:left="0"/>
              <w:jc w:val="center"/>
              <w:rPr>
                <w:rFonts w:ascii="Times New Roman" w:hAnsi="Times New Roman" w:cs="Times New Roman"/>
                <w:sz w:val="18"/>
                <w:szCs w:val="18"/>
              </w:rPr>
            </w:pPr>
            <w:r>
              <w:rPr>
                <w:rFonts w:ascii="Times New Roman" w:hAnsi="Times New Roman" w:cs="Times New Roman"/>
                <w:sz w:val="20"/>
                <w:szCs w:val="20"/>
              </w:rPr>
              <w:t>Świadczenie wychowawcze</w:t>
            </w:r>
          </w:p>
        </w:tc>
        <w:tc>
          <w:tcPr>
            <w:tcW w:w="2052" w:type="dxa"/>
            <w:shd w:val="clear" w:color="auto" w:fill="auto"/>
          </w:tcPr>
          <w:p w:rsidR="008108B8" w:rsidRDefault="008108B8" w:rsidP="008108B8">
            <w:pPr>
              <w:rPr>
                <w:rFonts w:ascii="Times New Roman" w:hAnsi="Times New Roman" w:cs="Times New Roman"/>
                <w:sz w:val="20"/>
                <w:szCs w:val="20"/>
              </w:rPr>
            </w:pPr>
            <w:r>
              <w:rPr>
                <w:rFonts w:ascii="Times New Roman" w:hAnsi="Times New Roman" w:cs="Times New Roman"/>
                <w:sz w:val="20"/>
                <w:szCs w:val="20"/>
              </w:rPr>
              <w:t xml:space="preserve">853 </w:t>
            </w:r>
            <w:r w:rsidRPr="0067142B">
              <w:rPr>
                <w:rFonts w:ascii="Times New Roman" w:hAnsi="Times New Roman" w:cs="Times New Roman"/>
                <w:sz w:val="20"/>
                <w:szCs w:val="20"/>
              </w:rPr>
              <w:t>rodzin</w:t>
            </w:r>
            <w:r>
              <w:rPr>
                <w:rFonts w:ascii="Times New Roman" w:hAnsi="Times New Roman" w:cs="Times New Roman"/>
                <w:sz w:val="20"/>
                <w:szCs w:val="20"/>
              </w:rPr>
              <w:t>/12932</w:t>
            </w:r>
          </w:p>
          <w:p w:rsidR="008108B8" w:rsidRDefault="008108B8" w:rsidP="008108B8">
            <w:r w:rsidRPr="0067142B">
              <w:rPr>
                <w:rFonts w:ascii="Times New Roman" w:hAnsi="Times New Roman" w:cs="Times New Roman"/>
                <w:sz w:val="20"/>
                <w:szCs w:val="20"/>
              </w:rPr>
              <w:t>świadczeń</w:t>
            </w:r>
          </w:p>
        </w:tc>
        <w:tc>
          <w:tcPr>
            <w:tcW w:w="1855" w:type="dxa"/>
            <w:shd w:val="clear" w:color="auto" w:fill="auto"/>
          </w:tcPr>
          <w:p w:rsidR="008108B8" w:rsidRDefault="008108B8" w:rsidP="008108B8">
            <w:pPr>
              <w:rPr>
                <w:rFonts w:ascii="Times New Roman" w:hAnsi="Times New Roman" w:cs="Times New Roman"/>
                <w:sz w:val="20"/>
                <w:szCs w:val="20"/>
              </w:rPr>
            </w:pPr>
            <w:r>
              <w:rPr>
                <w:rFonts w:ascii="Times New Roman" w:hAnsi="Times New Roman" w:cs="Times New Roman"/>
                <w:sz w:val="20"/>
                <w:szCs w:val="20"/>
              </w:rPr>
              <w:t xml:space="preserve">801 </w:t>
            </w:r>
            <w:r w:rsidRPr="0067142B">
              <w:rPr>
                <w:rFonts w:ascii="Times New Roman" w:hAnsi="Times New Roman" w:cs="Times New Roman"/>
                <w:sz w:val="20"/>
                <w:szCs w:val="20"/>
              </w:rPr>
              <w:t>rodzin/</w:t>
            </w:r>
            <w:r>
              <w:rPr>
                <w:rFonts w:ascii="Times New Roman" w:hAnsi="Times New Roman" w:cs="Times New Roman"/>
                <w:sz w:val="20"/>
                <w:szCs w:val="20"/>
              </w:rPr>
              <w:t>12174</w:t>
            </w:r>
          </w:p>
          <w:p w:rsidR="008108B8" w:rsidRDefault="008108B8" w:rsidP="008108B8">
            <w:r w:rsidRPr="0067142B">
              <w:rPr>
                <w:rFonts w:ascii="Times New Roman" w:hAnsi="Times New Roman" w:cs="Times New Roman"/>
                <w:sz w:val="20"/>
                <w:szCs w:val="20"/>
              </w:rPr>
              <w:t>świadczeń</w:t>
            </w:r>
          </w:p>
        </w:tc>
        <w:tc>
          <w:tcPr>
            <w:tcW w:w="1855" w:type="dxa"/>
            <w:shd w:val="clear" w:color="auto" w:fill="auto"/>
          </w:tcPr>
          <w:p w:rsidR="008108B8" w:rsidRDefault="008108B8" w:rsidP="008108B8">
            <w:r>
              <w:rPr>
                <w:rFonts w:ascii="Times New Roman" w:hAnsi="Times New Roman" w:cs="Times New Roman"/>
                <w:sz w:val="20"/>
                <w:szCs w:val="20"/>
              </w:rPr>
              <w:t>1255</w:t>
            </w:r>
            <w:r w:rsidRPr="0067142B">
              <w:rPr>
                <w:rFonts w:ascii="Times New Roman" w:hAnsi="Times New Roman" w:cs="Times New Roman"/>
                <w:sz w:val="20"/>
                <w:szCs w:val="20"/>
              </w:rPr>
              <w:t xml:space="preserve"> rodzin/</w:t>
            </w:r>
            <w:r>
              <w:rPr>
                <w:rFonts w:ascii="Times New Roman" w:hAnsi="Times New Roman" w:cs="Times New Roman"/>
                <w:sz w:val="20"/>
                <w:szCs w:val="20"/>
              </w:rPr>
              <w:t>17260</w:t>
            </w:r>
            <w:r w:rsidRPr="0067142B">
              <w:rPr>
                <w:rFonts w:ascii="Times New Roman" w:hAnsi="Times New Roman" w:cs="Times New Roman"/>
                <w:sz w:val="20"/>
                <w:szCs w:val="20"/>
              </w:rPr>
              <w:t xml:space="preserve"> świadczeń</w:t>
            </w:r>
          </w:p>
        </w:tc>
      </w:tr>
      <w:tr w:rsidR="00E20284" w:rsidTr="00030B1B">
        <w:trPr>
          <w:trHeight w:val="567"/>
        </w:trPr>
        <w:tc>
          <w:tcPr>
            <w:tcW w:w="2580" w:type="dxa"/>
            <w:shd w:val="clear" w:color="auto" w:fill="F2F2F2" w:themeFill="background1" w:themeFillShade="F2"/>
            <w:vAlign w:val="center"/>
          </w:tcPr>
          <w:p w:rsidR="008108B8" w:rsidRPr="00F24B34" w:rsidRDefault="008108B8" w:rsidP="008108B8">
            <w:pPr>
              <w:pStyle w:val="Akapitzlist1"/>
              <w:ind w:left="0"/>
              <w:jc w:val="center"/>
              <w:rPr>
                <w:rFonts w:ascii="Times New Roman" w:hAnsi="Times New Roman" w:cs="Times New Roman"/>
                <w:sz w:val="18"/>
                <w:szCs w:val="18"/>
              </w:rPr>
            </w:pPr>
            <w:r>
              <w:rPr>
                <w:rFonts w:ascii="Times New Roman" w:hAnsi="Times New Roman" w:cs="Times New Roman"/>
                <w:sz w:val="20"/>
                <w:szCs w:val="20"/>
              </w:rPr>
              <w:t>Zasiłek rodzinny</w:t>
            </w:r>
          </w:p>
        </w:tc>
        <w:tc>
          <w:tcPr>
            <w:tcW w:w="2052" w:type="dxa"/>
            <w:shd w:val="clear" w:color="auto" w:fill="auto"/>
          </w:tcPr>
          <w:p w:rsidR="008108B8" w:rsidRDefault="008108B8" w:rsidP="008108B8">
            <w:pPr>
              <w:rPr>
                <w:rFonts w:ascii="Times New Roman" w:hAnsi="Times New Roman" w:cs="Times New Roman"/>
                <w:sz w:val="20"/>
                <w:szCs w:val="20"/>
              </w:rPr>
            </w:pPr>
            <w:r>
              <w:rPr>
                <w:rFonts w:ascii="Times New Roman" w:hAnsi="Times New Roman" w:cs="Times New Roman"/>
                <w:sz w:val="20"/>
                <w:szCs w:val="20"/>
              </w:rPr>
              <w:t>497</w:t>
            </w:r>
            <w:r w:rsidRPr="0067142B">
              <w:rPr>
                <w:rFonts w:ascii="Times New Roman" w:hAnsi="Times New Roman" w:cs="Times New Roman"/>
                <w:sz w:val="20"/>
                <w:szCs w:val="20"/>
              </w:rPr>
              <w:t xml:space="preserve"> rodzin/</w:t>
            </w:r>
            <w:r>
              <w:rPr>
                <w:rFonts w:ascii="Times New Roman" w:hAnsi="Times New Roman" w:cs="Times New Roman"/>
                <w:sz w:val="20"/>
                <w:szCs w:val="20"/>
              </w:rPr>
              <w:t>6783</w:t>
            </w:r>
          </w:p>
          <w:p w:rsidR="008108B8" w:rsidRDefault="008108B8" w:rsidP="008108B8">
            <w:r w:rsidRPr="0067142B">
              <w:rPr>
                <w:rFonts w:ascii="Times New Roman" w:hAnsi="Times New Roman" w:cs="Times New Roman"/>
                <w:sz w:val="20"/>
                <w:szCs w:val="20"/>
              </w:rPr>
              <w:t>świadczeń</w:t>
            </w:r>
          </w:p>
        </w:tc>
        <w:tc>
          <w:tcPr>
            <w:tcW w:w="1855" w:type="dxa"/>
            <w:shd w:val="clear" w:color="auto" w:fill="auto"/>
          </w:tcPr>
          <w:p w:rsidR="008108B8" w:rsidRDefault="008108B8" w:rsidP="008108B8">
            <w:r>
              <w:rPr>
                <w:rFonts w:ascii="Times New Roman" w:hAnsi="Times New Roman" w:cs="Times New Roman"/>
                <w:sz w:val="20"/>
                <w:szCs w:val="20"/>
              </w:rPr>
              <w:t xml:space="preserve">496 </w:t>
            </w:r>
            <w:r w:rsidRPr="0067142B">
              <w:rPr>
                <w:rFonts w:ascii="Times New Roman" w:hAnsi="Times New Roman" w:cs="Times New Roman"/>
                <w:sz w:val="20"/>
                <w:szCs w:val="20"/>
              </w:rPr>
              <w:t>rodzin</w:t>
            </w:r>
            <w:r>
              <w:rPr>
                <w:rFonts w:ascii="Times New Roman" w:hAnsi="Times New Roman" w:cs="Times New Roman"/>
                <w:sz w:val="20"/>
                <w:szCs w:val="20"/>
              </w:rPr>
              <w:t>/6810</w:t>
            </w:r>
            <w:r w:rsidRPr="0067142B">
              <w:rPr>
                <w:rFonts w:ascii="Times New Roman" w:hAnsi="Times New Roman" w:cs="Times New Roman"/>
                <w:sz w:val="20"/>
                <w:szCs w:val="20"/>
              </w:rPr>
              <w:t xml:space="preserve"> świadczeń</w:t>
            </w:r>
          </w:p>
        </w:tc>
        <w:tc>
          <w:tcPr>
            <w:tcW w:w="1855" w:type="dxa"/>
            <w:shd w:val="clear" w:color="auto" w:fill="auto"/>
          </w:tcPr>
          <w:p w:rsidR="008108B8" w:rsidRDefault="008108B8" w:rsidP="008108B8">
            <w:pPr>
              <w:rPr>
                <w:rFonts w:ascii="Times New Roman" w:hAnsi="Times New Roman" w:cs="Times New Roman"/>
                <w:sz w:val="20"/>
                <w:szCs w:val="20"/>
              </w:rPr>
            </w:pPr>
            <w:r>
              <w:rPr>
                <w:rFonts w:ascii="Times New Roman" w:hAnsi="Times New Roman" w:cs="Times New Roman"/>
                <w:sz w:val="20"/>
                <w:szCs w:val="20"/>
              </w:rPr>
              <w:t>484</w:t>
            </w:r>
            <w:r w:rsidRPr="0067142B">
              <w:rPr>
                <w:rFonts w:ascii="Times New Roman" w:hAnsi="Times New Roman" w:cs="Times New Roman"/>
                <w:sz w:val="20"/>
                <w:szCs w:val="20"/>
              </w:rPr>
              <w:t xml:space="preserve"> rodzin</w:t>
            </w:r>
            <w:r>
              <w:rPr>
                <w:rFonts w:ascii="Times New Roman" w:hAnsi="Times New Roman" w:cs="Times New Roman"/>
                <w:sz w:val="20"/>
                <w:szCs w:val="20"/>
              </w:rPr>
              <w:t>/6545</w:t>
            </w:r>
          </w:p>
          <w:p w:rsidR="008108B8" w:rsidRDefault="008108B8" w:rsidP="008108B8">
            <w:r w:rsidRPr="0067142B">
              <w:rPr>
                <w:rFonts w:ascii="Times New Roman" w:hAnsi="Times New Roman" w:cs="Times New Roman"/>
                <w:sz w:val="20"/>
                <w:szCs w:val="20"/>
              </w:rPr>
              <w:t>świadczeń</w:t>
            </w:r>
          </w:p>
        </w:tc>
      </w:tr>
      <w:tr w:rsidR="00E20284" w:rsidTr="00030B1B">
        <w:trPr>
          <w:trHeight w:val="567"/>
        </w:trPr>
        <w:tc>
          <w:tcPr>
            <w:tcW w:w="2580" w:type="dxa"/>
            <w:shd w:val="clear" w:color="auto" w:fill="F2F2F2" w:themeFill="background1" w:themeFillShade="F2"/>
            <w:vAlign w:val="center"/>
          </w:tcPr>
          <w:p w:rsidR="008108B8" w:rsidRPr="00F24B34" w:rsidRDefault="008108B8" w:rsidP="008108B8">
            <w:pPr>
              <w:pStyle w:val="Akapitzlist1"/>
              <w:ind w:left="0"/>
              <w:jc w:val="center"/>
              <w:rPr>
                <w:rFonts w:ascii="Times New Roman" w:hAnsi="Times New Roman" w:cs="Times New Roman"/>
                <w:sz w:val="18"/>
                <w:szCs w:val="18"/>
              </w:rPr>
            </w:pPr>
            <w:r>
              <w:rPr>
                <w:rFonts w:ascii="Times New Roman" w:hAnsi="Times New Roman" w:cs="Times New Roman"/>
                <w:sz w:val="20"/>
                <w:szCs w:val="20"/>
              </w:rPr>
              <w:t>Świadczenie rodzicielskie</w:t>
            </w:r>
          </w:p>
        </w:tc>
        <w:tc>
          <w:tcPr>
            <w:tcW w:w="2052" w:type="dxa"/>
            <w:shd w:val="clear" w:color="auto" w:fill="auto"/>
          </w:tcPr>
          <w:p w:rsidR="00E20284" w:rsidRDefault="00E20284" w:rsidP="008108B8">
            <w:pPr>
              <w:rPr>
                <w:rFonts w:ascii="Times New Roman" w:hAnsi="Times New Roman" w:cs="Times New Roman"/>
                <w:sz w:val="20"/>
                <w:szCs w:val="20"/>
              </w:rPr>
            </w:pPr>
            <w:r>
              <w:rPr>
                <w:rFonts w:ascii="Times New Roman" w:hAnsi="Times New Roman" w:cs="Times New Roman"/>
                <w:sz w:val="20"/>
                <w:szCs w:val="20"/>
              </w:rPr>
              <w:t>44</w:t>
            </w:r>
            <w:r w:rsidR="008108B8" w:rsidRPr="0067142B">
              <w:rPr>
                <w:rFonts w:ascii="Times New Roman" w:hAnsi="Times New Roman" w:cs="Times New Roman"/>
                <w:sz w:val="20"/>
                <w:szCs w:val="20"/>
              </w:rPr>
              <w:t xml:space="preserve"> rodzin</w:t>
            </w:r>
            <w:r>
              <w:rPr>
                <w:rFonts w:ascii="Times New Roman" w:hAnsi="Times New Roman" w:cs="Times New Roman"/>
                <w:sz w:val="20"/>
                <w:szCs w:val="20"/>
              </w:rPr>
              <w:t>y/306</w:t>
            </w:r>
          </w:p>
          <w:p w:rsidR="008108B8" w:rsidRDefault="008108B8" w:rsidP="008108B8">
            <w:r w:rsidRPr="0067142B">
              <w:rPr>
                <w:rFonts w:ascii="Times New Roman" w:hAnsi="Times New Roman" w:cs="Times New Roman"/>
                <w:sz w:val="20"/>
                <w:szCs w:val="20"/>
              </w:rPr>
              <w:t>świadczeń</w:t>
            </w:r>
          </w:p>
        </w:tc>
        <w:tc>
          <w:tcPr>
            <w:tcW w:w="1855" w:type="dxa"/>
            <w:shd w:val="clear" w:color="auto" w:fill="auto"/>
          </w:tcPr>
          <w:p w:rsidR="00E20284" w:rsidRDefault="00E20284" w:rsidP="008108B8">
            <w:pPr>
              <w:rPr>
                <w:rFonts w:ascii="Times New Roman" w:hAnsi="Times New Roman" w:cs="Times New Roman"/>
                <w:sz w:val="20"/>
                <w:szCs w:val="20"/>
              </w:rPr>
            </w:pPr>
            <w:r>
              <w:rPr>
                <w:rFonts w:ascii="Times New Roman" w:hAnsi="Times New Roman" w:cs="Times New Roman"/>
                <w:sz w:val="20"/>
                <w:szCs w:val="20"/>
              </w:rPr>
              <w:t>33</w:t>
            </w:r>
            <w:r w:rsidR="008108B8" w:rsidRPr="0067142B">
              <w:rPr>
                <w:rFonts w:ascii="Times New Roman" w:hAnsi="Times New Roman" w:cs="Times New Roman"/>
                <w:sz w:val="20"/>
                <w:szCs w:val="20"/>
              </w:rPr>
              <w:t xml:space="preserve"> rodzin</w:t>
            </w:r>
            <w:r>
              <w:rPr>
                <w:rFonts w:ascii="Times New Roman" w:hAnsi="Times New Roman" w:cs="Times New Roman"/>
                <w:sz w:val="20"/>
                <w:szCs w:val="20"/>
              </w:rPr>
              <w:t>y/204</w:t>
            </w:r>
          </w:p>
          <w:p w:rsidR="008108B8" w:rsidRDefault="00E20284" w:rsidP="008108B8">
            <w:r>
              <w:rPr>
                <w:rFonts w:ascii="Times New Roman" w:hAnsi="Times New Roman" w:cs="Times New Roman"/>
                <w:sz w:val="20"/>
                <w:szCs w:val="20"/>
              </w:rPr>
              <w:t>świadczenia</w:t>
            </w:r>
          </w:p>
        </w:tc>
        <w:tc>
          <w:tcPr>
            <w:tcW w:w="1855" w:type="dxa"/>
            <w:shd w:val="clear" w:color="auto" w:fill="auto"/>
          </w:tcPr>
          <w:p w:rsidR="00E20284" w:rsidRDefault="00E20284" w:rsidP="008108B8">
            <w:pPr>
              <w:rPr>
                <w:rFonts w:ascii="Times New Roman" w:hAnsi="Times New Roman" w:cs="Times New Roman"/>
                <w:sz w:val="20"/>
                <w:szCs w:val="20"/>
              </w:rPr>
            </w:pPr>
            <w:r>
              <w:rPr>
                <w:rFonts w:ascii="Times New Roman" w:hAnsi="Times New Roman" w:cs="Times New Roman"/>
                <w:sz w:val="20"/>
                <w:szCs w:val="20"/>
              </w:rPr>
              <w:t xml:space="preserve">35 </w:t>
            </w:r>
            <w:r w:rsidR="008108B8" w:rsidRPr="0067142B">
              <w:rPr>
                <w:rFonts w:ascii="Times New Roman" w:hAnsi="Times New Roman" w:cs="Times New Roman"/>
                <w:sz w:val="20"/>
                <w:szCs w:val="20"/>
              </w:rPr>
              <w:t>rodzin</w:t>
            </w:r>
            <w:r>
              <w:rPr>
                <w:rFonts w:ascii="Times New Roman" w:hAnsi="Times New Roman" w:cs="Times New Roman"/>
                <w:sz w:val="20"/>
                <w:szCs w:val="20"/>
              </w:rPr>
              <w:t>/267</w:t>
            </w:r>
          </w:p>
          <w:p w:rsidR="008108B8" w:rsidRDefault="008108B8" w:rsidP="008108B8">
            <w:r w:rsidRPr="0067142B">
              <w:rPr>
                <w:rFonts w:ascii="Times New Roman" w:hAnsi="Times New Roman" w:cs="Times New Roman"/>
                <w:sz w:val="20"/>
                <w:szCs w:val="20"/>
              </w:rPr>
              <w:t>świadczeń</w:t>
            </w:r>
          </w:p>
        </w:tc>
      </w:tr>
      <w:tr w:rsidR="00E20284" w:rsidTr="00030B1B">
        <w:trPr>
          <w:trHeight w:val="567"/>
        </w:trPr>
        <w:tc>
          <w:tcPr>
            <w:tcW w:w="2580" w:type="dxa"/>
            <w:shd w:val="clear" w:color="auto" w:fill="F2F2F2" w:themeFill="background1" w:themeFillShade="F2"/>
            <w:vAlign w:val="center"/>
          </w:tcPr>
          <w:p w:rsidR="00E20284" w:rsidRDefault="00E20284" w:rsidP="00E20284">
            <w:pPr>
              <w:pStyle w:val="Akapitzlist1"/>
              <w:ind w:left="0"/>
              <w:jc w:val="center"/>
              <w:rPr>
                <w:rFonts w:ascii="Times New Roman" w:hAnsi="Times New Roman" w:cs="Times New Roman"/>
                <w:sz w:val="20"/>
                <w:szCs w:val="20"/>
              </w:rPr>
            </w:pPr>
            <w:r>
              <w:rPr>
                <w:rFonts w:ascii="Times New Roman" w:hAnsi="Times New Roman" w:cs="Times New Roman"/>
                <w:sz w:val="20"/>
                <w:szCs w:val="20"/>
              </w:rPr>
              <w:t>Jednorazowa zapomoga z tytułu urodzenia dziecka</w:t>
            </w:r>
          </w:p>
        </w:tc>
        <w:tc>
          <w:tcPr>
            <w:tcW w:w="2052" w:type="dxa"/>
            <w:shd w:val="clear" w:color="auto" w:fill="auto"/>
          </w:tcPr>
          <w:p w:rsidR="00E20284" w:rsidRDefault="00E20284" w:rsidP="00E20284">
            <w:pPr>
              <w:rPr>
                <w:rFonts w:ascii="Times New Roman" w:hAnsi="Times New Roman" w:cs="Times New Roman"/>
                <w:sz w:val="20"/>
                <w:szCs w:val="20"/>
              </w:rPr>
            </w:pPr>
            <w:r>
              <w:rPr>
                <w:rFonts w:ascii="Times New Roman" w:hAnsi="Times New Roman" w:cs="Times New Roman"/>
                <w:sz w:val="20"/>
                <w:szCs w:val="20"/>
              </w:rPr>
              <w:t xml:space="preserve">73 </w:t>
            </w:r>
            <w:r w:rsidRPr="0067142B">
              <w:rPr>
                <w:rFonts w:ascii="Times New Roman" w:hAnsi="Times New Roman" w:cs="Times New Roman"/>
                <w:sz w:val="20"/>
                <w:szCs w:val="20"/>
              </w:rPr>
              <w:t>rodzin</w:t>
            </w:r>
            <w:r>
              <w:rPr>
                <w:rFonts w:ascii="Times New Roman" w:hAnsi="Times New Roman" w:cs="Times New Roman"/>
                <w:sz w:val="20"/>
                <w:szCs w:val="20"/>
              </w:rPr>
              <w:t>y/73</w:t>
            </w:r>
          </w:p>
          <w:p w:rsidR="00E20284" w:rsidRDefault="00E20284" w:rsidP="00E20284">
            <w:pPr>
              <w:rPr>
                <w:rFonts w:ascii="Times New Roman" w:hAnsi="Times New Roman" w:cs="Times New Roman"/>
                <w:sz w:val="20"/>
                <w:szCs w:val="20"/>
              </w:rPr>
            </w:pPr>
            <w:r>
              <w:rPr>
                <w:rFonts w:ascii="Times New Roman" w:hAnsi="Times New Roman" w:cs="Times New Roman"/>
                <w:sz w:val="20"/>
                <w:szCs w:val="20"/>
              </w:rPr>
              <w:t>świadczenia</w:t>
            </w:r>
          </w:p>
          <w:p w:rsidR="00E20284" w:rsidRDefault="00E20284" w:rsidP="00E20284"/>
        </w:tc>
        <w:tc>
          <w:tcPr>
            <w:tcW w:w="1855" w:type="dxa"/>
            <w:shd w:val="clear" w:color="auto" w:fill="auto"/>
          </w:tcPr>
          <w:p w:rsidR="00E20284" w:rsidRPr="00A34008" w:rsidRDefault="00E20284" w:rsidP="00E20284">
            <w:pPr>
              <w:rPr>
                <w:rFonts w:ascii="Times New Roman" w:hAnsi="Times New Roman" w:cs="Times New Roman"/>
                <w:sz w:val="20"/>
                <w:szCs w:val="20"/>
              </w:rPr>
            </w:pPr>
            <w:r>
              <w:rPr>
                <w:rFonts w:ascii="Times New Roman" w:hAnsi="Times New Roman" w:cs="Times New Roman"/>
                <w:sz w:val="20"/>
                <w:szCs w:val="20"/>
              </w:rPr>
              <w:t xml:space="preserve">79 </w:t>
            </w:r>
            <w:r w:rsidRPr="00A34008">
              <w:rPr>
                <w:rFonts w:ascii="Times New Roman" w:hAnsi="Times New Roman" w:cs="Times New Roman"/>
                <w:sz w:val="20"/>
                <w:szCs w:val="20"/>
              </w:rPr>
              <w:t>rodzin</w:t>
            </w:r>
            <w:r>
              <w:rPr>
                <w:rFonts w:ascii="Times New Roman" w:hAnsi="Times New Roman" w:cs="Times New Roman"/>
                <w:sz w:val="20"/>
                <w:szCs w:val="20"/>
              </w:rPr>
              <w:t>/79 świadczeń</w:t>
            </w:r>
          </w:p>
        </w:tc>
        <w:tc>
          <w:tcPr>
            <w:tcW w:w="1855" w:type="dxa"/>
            <w:shd w:val="clear" w:color="auto" w:fill="auto"/>
          </w:tcPr>
          <w:p w:rsidR="00E20284" w:rsidRPr="00A34008" w:rsidRDefault="00E20284" w:rsidP="00E20284">
            <w:pPr>
              <w:rPr>
                <w:rFonts w:ascii="Times New Roman" w:hAnsi="Times New Roman" w:cs="Times New Roman"/>
                <w:sz w:val="20"/>
                <w:szCs w:val="20"/>
              </w:rPr>
            </w:pPr>
            <w:r>
              <w:rPr>
                <w:rFonts w:ascii="Times New Roman" w:hAnsi="Times New Roman" w:cs="Times New Roman"/>
                <w:sz w:val="20"/>
                <w:szCs w:val="20"/>
              </w:rPr>
              <w:t>74</w:t>
            </w:r>
            <w:r w:rsidRPr="00A34008">
              <w:rPr>
                <w:rFonts w:ascii="Times New Roman" w:hAnsi="Times New Roman" w:cs="Times New Roman"/>
                <w:sz w:val="20"/>
                <w:szCs w:val="20"/>
              </w:rPr>
              <w:t>rodziny</w:t>
            </w:r>
            <w:r>
              <w:rPr>
                <w:rFonts w:ascii="Times New Roman" w:hAnsi="Times New Roman" w:cs="Times New Roman"/>
                <w:sz w:val="20"/>
                <w:szCs w:val="20"/>
              </w:rPr>
              <w:t>/74 świadczeń</w:t>
            </w:r>
          </w:p>
        </w:tc>
      </w:tr>
      <w:tr w:rsidR="00E20284" w:rsidTr="00030B1B">
        <w:trPr>
          <w:trHeight w:val="567"/>
        </w:trPr>
        <w:tc>
          <w:tcPr>
            <w:tcW w:w="2580" w:type="dxa"/>
            <w:shd w:val="clear" w:color="auto" w:fill="F2F2F2" w:themeFill="background1" w:themeFillShade="F2"/>
            <w:vAlign w:val="center"/>
          </w:tcPr>
          <w:p w:rsidR="008108B8" w:rsidRDefault="008108B8" w:rsidP="008108B8">
            <w:pPr>
              <w:pStyle w:val="Akapitzlist1"/>
              <w:ind w:left="0"/>
              <w:jc w:val="center"/>
              <w:rPr>
                <w:rFonts w:ascii="Times New Roman" w:hAnsi="Times New Roman" w:cs="Times New Roman"/>
                <w:sz w:val="20"/>
                <w:szCs w:val="20"/>
              </w:rPr>
            </w:pPr>
            <w:r>
              <w:rPr>
                <w:rFonts w:ascii="Times New Roman" w:hAnsi="Times New Roman" w:cs="Times New Roman"/>
                <w:sz w:val="20"/>
                <w:szCs w:val="20"/>
              </w:rPr>
              <w:t>Pomoc finansowa z ustawy „Za życiem”</w:t>
            </w:r>
          </w:p>
        </w:tc>
        <w:tc>
          <w:tcPr>
            <w:tcW w:w="2052" w:type="dxa"/>
            <w:shd w:val="clear" w:color="auto" w:fill="auto"/>
          </w:tcPr>
          <w:p w:rsidR="008108B8" w:rsidRDefault="00E20284" w:rsidP="008108B8">
            <w:r>
              <w:rPr>
                <w:rFonts w:ascii="Times New Roman" w:hAnsi="Times New Roman" w:cs="Times New Roman"/>
                <w:sz w:val="20"/>
                <w:szCs w:val="20"/>
              </w:rPr>
              <w:t>0</w:t>
            </w:r>
          </w:p>
        </w:tc>
        <w:tc>
          <w:tcPr>
            <w:tcW w:w="1855" w:type="dxa"/>
            <w:shd w:val="clear" w:color="auto" w:fill="auto"/>
          </w:tcPr>
          <w:p w:rsidR="008108B8" w:rsidRDefault="00E20284" w:rsidP="008108B8">
            <w:r>
              <w:rPr>
                <w:rFonts w:ascii="Times New Roman" w:hAnsi="Times New Roman" w:cs="Times New Roman"/>
                <w:sz w:val="20"/>
                <w:szCs w:val="20"/>
              </w:rPr>
              <w:t>1 rodzina/ 1 świadczenie</w:t>
            </w:r>
          </w:p>
        </w:tc>
        <w:tc>
          <w:tcPr>
            <w:tcW w:w="1855" w:type="dxa"/>
            <w:shd w:val="clear" w:color="auto" w:fill="auto"/>
          </w:tcPr>
          <w:p w:rsidR="008108B8" w:rsidRDefault="00E20284" w:rsidP="008108B8">
            <w:r>
              <w:rPr>
                <w:rFonts w:ascii="Times New Roman" w:hAnsi="Times New Roman" w:cs="Times New Roman"/>
                <w:sz w:val="20"/>
                <w:szCs w:val="20"/>
              </w:rPr>
              <w:t>0</w:t>
            </w:r>
          </w:p>
        </w:tc>
      </w:tr>
      <w:tr w:rsidR="00E20284" w:rsidTr="00030B1B">
        <w:trPr>
          <w:trHeight w:val="553"/>
        </w:trPr>
        <w:tc>
          <w:tcPr>
            <w:tcW w:w="2580" w:type="dxa"/>
            <w:shd w:val="clear" w:color="auto" w:fill="F2F2F2" w:themeFill="background1" w:themeFillShade="F2"/>
            <w:vAlign w:val="center"/>
          </w:tcPr>
          <w:p w:rsidR="008108B8" w:rsidRDefault="008108B8" w:rsidP="008108B8">
            <w:pPr>
              <w:pStyle w:val="Akapitzlist1"/>
              <w:ind w:left="0"/>
              <w:jc w:val="center"/>
              <w:rPr>
                <w:rFonts w:ascii="Times New Roman" w:hAnsi="Times New Roman" w:cs="Times New Roman"/>
                <w:sz w:val="20"/>
                <w:szCs w:val="20"/>
              </w:rPr>
            </w:pPr>
            <w:r>
              <w:rPr>
                <w:rFonts w:ascii="Times New Roman" w:hAnsi="Times New Roman" w:cs="Times New Roman"/>
                <w:sz w:val="20"/>
                <w:szCs w:val="20"/>
              </w:rPr>
              <w:t>Program Dobry Start</w:t>
            </w:r>
          </w:p>
          <w:p w:rsidR="008108B8" w:rsidRPr="00526344" w:rsidRDefault="008108B8" w:rsidP="008108B8">
            <w:pPr>
              <w:pStyle w:val="Akapitzlist1"/>
              <w:ind w:left="0"/>
              <w:jc w:val="center"/>
              <w:rPr>
                <w:rFonts w:ascii="Times New Roman" w:hAnsi="Times New Roman" w:cs="Times New Roman"/>
                <w:sz w:val="16"/>
                <w:szCs w:val="16"/>
              </w:rPr>
            </w:pPr>
            <w:r w:rsidRPr="00526344">
              <w:rPr>
                <w:rFonts w:ascii="Times New Roman" w:hAnsi="Times New Roman" w:cs="Times New Roman"/>
                <w:sz w:val="16"/>
                <w:szCs w:val="16"/>
              </w:rPr>
              <w:t>(od 2018 r.)</w:t>
            </w:r>
          </w:p>
        </w:tc>
        <w:tc>
          <w:tcPr>
            <w:tcW w:w="2052" w:type="dxa"/>
            <w:shd w:val="clear" w:color="auto" w:fill="auto"/>
          </w:tcPr>
          <w:p w:rsidR="008108B8" w:rsidRDefault="00E20284" w:rsidP="008108B8">
            <w:r>
              <w:rPr>
                <w:rFonts w:ascii="Times New Roman" w:hAnsi="Times New Roman" w:cs="Times New Roman"/>
                <w:sz w:val="20"/>
                <w:szCs w:val="20"/>
              </w:rPr>
              <w:t>0</w:t>
            </w:r>
          </w:p>
        </w:tc>
        <w:tc>
          <w:tcPr>
            <w:tcW w:w="1855" w:type="dxa"/>
            <w:shd w:val="clear" w:color="auto" w:fill="auto"/>
          </w:tcPr>
          <w:p w:rsidR="008108B8" w:rsidRDefault="00E20284" w:rsidP="008108B8">
            <w:r>
              <w:rPr>
                <w:rFonts w:ascii="Times New Roman" w:hAnsi="Times New Roman" w:cs="Times New Roman"/>
                <w:sz w:val="20"/>
                <w:szCs w:val="20"/>
              </w:rPr>
              <w:t>942 rodziny/1348 świadczeń</w:t>
            </w:r>
          </w:p>
        </w:tc>
        <w:tc>
          <w:tcPr>
            <w:tcW w:w="1855" w:type="dxa"/>
            <w:shd w:val="clear" w:color="auto" w:fill="auto"/>
          </w:tcPr>
          <w:p w:rsidR="008108B8" w:rsidRDefault="00E20284" w:rsidP="00E20284">
            <w:r>
              <w:rPr>
                <w:rFonts w:ascii="Times New Roman" w:hAnsi="Times New Roman" w:cs="Times New Roman"/>
                <w:sz w:val="20"/>
                <w:szCs w:val="20"/>
              </w:rPr>
              <w:t xml:space="preserve">964 </w:t>
            </w:r>
            <w:r w:rsidR="008108B8" w:rsidRPr="0067142B">
              <w:rPr>
                <w:rFonts w:ascii="Times New Roman" w:hAnsi="Times New Roman" w:cs="Times New Roman"/>
                <w:sz w:val="20"/>
                <w:szCs w:val="20"/>
              </w:rPr>
              <w:t>rodzin</w:t>
            </w:r>
            <w:r>
              <w:rPr>
                <w:rFonts w:ascii="Times New Roman" w:hAnsi="Times New Roman" w:cs="Times New Roman"/>
                <w:sz w:val="20"/>
                <w:szCs w:val="20"/>
              </w:rPr>
              <w:t>y</w:t>
            </w:r>
            <w:r w:rsidR="008108B8" w:rsidRPr="0067142B">
              <w:rPr>
                <w:rFonts w:ascii="Times New Roman" w:hAnsi="Times New Roman" w:cs="Times New Roman"/>
                <w:sz w:val="20"/>
                <w:szCs w:val="20"/>
              </w:rPr>
              <w:t>/</w:t>
            </w:r>
            <w:r>
              <w:rPr>
                <w:rFonts w:ascii="Times New Roman" w:hAnsi="Times New Roman" w:cs="Times New Roman"/>
                <w:sz w:val="20"/>
                <w:szCs w:val="20"/>
              </w:rPr>
              <w:t xml:space="preserve">1367 </w:t>
            </w:r>
            <w:r w:rsidR="008108B8" w:rsidRPr="0067142B">
              <w:rPr>
                <w:rFonts w:ascii="Times New Roman" w:hAnsi="Times New Roman" w:cs="Times New Roman"/>
                <w:sz w:val="20"/>
                <w:szCs w:val="20"/>
              </w:rPr>
              <w:t>świadczeń</w:t>
            </w:r>
          </w:p>
        </w:tc>
      </w:tr>
      <w:bookmarkEnd w:id="1"/>
    </w:tbl>
    <w:p w:rsidR="00932AAA" w:rsidRDefault="00932AAA" w:rsidP="00932AAA">
      <w:pPr>
        <w:spacing w:after="0" w:line="276" w:lineRule="auto"/>
        <w:ind w:left="708" w:firstLine="12"/>
        <w:jc w:val="both"/>
        <w:rPr>
          <w:rFonts w:ascii="Times New Roman" w:hAnsi="Times New Roman" w:cs="Times New Roman"/>
          <w:sz w:val="20"/>
          <w:szCs w:val="20"/>
        </w:rPr>
      </w:pPr>
    </w:p>
    <w:p w:rsidR="00526344" w:rsidRDefault="00526344" w:rsidP="00932AAA">
      <w:pPr>
        <w:spacing w:after="0" w:line="276" w:lineRule="auto"/>
        <w:ind w:left="708" w:firstLine="708"/>
        <w:jc w:val="both"/>
        <w:rPr>
          <w:rFonts w:ascii="Times New Roman" w:hAnsi="Times New Roman" w:cs="Times New Roman"/>
          <w:sz w:val="20"/>
          <w:szCs w:val="20"/>
          <w:lang w:eastAsia="pl-PL"/>
        </w:rPr>
      </w:pPr>
      <w:r w:rsidRPr="00932AAA">
        <w:rPr>
          <w:rFonts w:ascii="Times New Roman" w:hAnsi="Times New Roman" w:cs="Times New Roman"/>
          <w:sz w:val="20"/>
          <w:szCs w:val="20"/>
        </w:rPr>
        <w:t>Doceniając trud wychowania i opieki nad dziećmi Gmina Nowa Wieś Wielka realizuje program wspierania rodzin wielodzietnych w ramach Karty Dużej Rodziny, z których ogółem korzysta</w:t>
      </w:r>
      <w:r w:rsidRPr="00932AAA">
        <w:rPr>
          <w:rFonts w:ascii="Times New Roman" w:hAnsi="Times New Roman" w:cs="Times New Roman"/>
          <w:color w:val="FF0000"/>
          <w:sz w:val="20"/>
          <w:szCs w:val="20"/>
        </w:rPr>
        <w:t xml:space="preserve"> </w:t>
      </w:r>
      <w:r w:rsidR="002C1B1A" w:rsidRPr="002C1B1A">
        <w:rPr>
          <w:rFonts w:ascii="Times New Roman" w:hAnsi="Times New Roman" w:cs="Times New Roman"/>
          <w:sz w:val="20"/>
          <w:szCs w:val="20"/>
        </w:rPr>
        <w:t>1041</w:t>
      </w:r>
      <w:r w:rsidRPr="00932AAA">
        <w:rPr>
          <w:rFonts w:ascii="Times New Roman" w:hAnsi="Times New Roman" w:cs="Times New Roman"/>
          <w:sz w:val="20"/>
          <w:szCs w:val="20"/>
        </w:rPr>
        <w:t xml:space="preserve">osób. </w:t>
      </w:r>
      <w:r w:rsidR="00C5771F" w:rsidRPr="00932AAA">
        <w:rPr>
          <w:rFonts w:ascii="Times New Roman" w:hAnsi="Times New Roman" w:cs="Times New Roman"/>
          <w:sz w:val="20"/>
          <w:szCs w:val="20"/>
          <w:lang w:eastAsia="pl-PL"/>
        </w:rPr>
        <w:t>Program jest kierowany do rodzin z przynajmniej trójką dzieci. Karta wydawana jest niezależnie od dochodu. Rodzice dzieci mogą korzystać z karty dożywotnio, dzieci natomiast do 18 roku życia, lub do momentu ukończenia nauki, jednakże maksymalnie do 25 roku życia. Dzieci legitymujące się</w:t>
      </w:r>
      <w:r w:rsidR="00C5771F" w:rsidRPr="00C5771F">
        <w:rPr>
          <w:rFonts w:ascii="Times New Roman" w:hAnsi="Times New Roman" w:cs="Times New Roman"/>
          <w:sz w:val="24"/>
          <w:szCs w:val="24"/>
          <w:lang w:eastAsia="pl-PL"/>
        </w:rPr>
        <w:t xml:space="preserve"> </w:t>
      </w:r>
      <w:r w:rsidR="00C5771F" w:rsidRPr="00932AAA">
        <w:rPr>
          <w:rFonts w:ascii="Times New Roman" w:hAnsi="Times New Roman" w:cs="Times New Roman"/>
          <w:sz w:val="20"/>
          <w:szCs w:val="20"/>
          <w:lang w:eastAsia="pl-PL"/>
        </w:rPr>
        <w:t>orzeczeniem o niepełnosprawności w stopniu umiarkowanym lub znacznym na czas</w:t>
      </w:r>
      <w:r w:rsidR="00C5771F" w:rsidRPr="00C5771F">
        <w:rPr>
          <w:rFonts w:ascii="Times New Roman" w:hAnsi="Times New Roman" w:cs="Times New Roman"/>
          <w:sz w:val="24"/>
          <w:szCs w:val="24"/>
          <w:lang w:eastAsia="pl-PL"/>
        </w:rPr>
        <w:t xml:space="preserve"> </w:t>
      </w:r>
      <w:r w:rsidR="00C5771F" w:rsidRPr="00932AAA">
        <w:rPr>
          <w:rFonts w:ascii="Times New Roman" w:hAnsi="Times New Roman" w:cs="Times New Roman"/>
          <w:sz w:val="20"/>
          <w:szCs w:val="20"/>
          <w:lang w:eastAsia="pl-PL"/>
        </w:rPr>
        <w:t xml:space="preserve">trwania orzeczenia. </w:t>
      </w:r>
      <w:r w:rsidR="00C5771F" w:rsidRPr="00932AAA">
        <w:rPr>
          <w:rFonts w:ascii="Times New Roman" w:hAnsi="Times New Roman" w:cs="Times New Roman"/>
          <w:sz w:val="20"/>
          <w:szCs w:val="20"/>
          <w:lang w:eastAsia="pl-PL"/>
        </w:rPr>
        <w:lastRenderedPageBreak/>
        <w:t xml:space="preserve">Karta Dużej Rodziny oferuje system zniżek oraz dodatkowych uprawnień przez instytucje, które podjęły współpracę w tym zakresie. </w:t>
      </w:r>
    </w:p>
    <w:p w:rsidR="00932AAA" w:rsidRDefault="00932AAA" w:rsidP="00932AAA">
      <w:pPr>
        <w:spacing w:after="0" w:line="276" w:lineRule="auto"/>
        <w:ind w:left="708" w:firstLine="708"/>
        <w:jc w:val="both"/>
        <w:rPr>
          <w:rFonts w:ascii="Times New Roman" w:hAnsi="Times New Roman" w:cs="Times New Roman"/>
          <w:sz w:val="20"/>
          <w:szCs w:val="20"/>
          <w:lang w:eastAsia="pl-PL"/>
        </w:rPr>
      </w:pPr>
    </w:p>
    <w:p w:rsidR="00932AAA" w:rsidRDefault="00932AAA" w:rsidP="00932AAA">
      <w:pPr>
        <w:spacing w:after="0" w:line="276" w:lineRule="auto"/>
        <w:ind w:left="708" w:firstLine="708"/>
        <w:jc w:val="both"/>
        <w:rPr>
          <w:rFonts w:ascii="Times New Roman" w:hAnsi="Times New Roman" w:cs="Times New Roman"/>
          <w:sz w:val="20"/>
          <w:szCs w:val="20"/>
          <w:lang w:eastAsia="pl-PL"/>
        </w:rPr>
      </w:pPr>
    </w:p>
    <w:p w:rsidR="00932AAA" w:rsidRPr="00932AAA" w:rsidRDefault="00932AAA" w:rsidP="00932AAA">
      <w:pPr>
        <w:spacing w:after="0" w:line="276" w:lineRule="auto"/>
        <w:ind w:left="708" w:firstLine="708"/>
        <w:jc w:val="both"/>
        <w:rPr>
          <w:rFonts w:ascii="Times New Roman" w:hAnsi="Times New Roman" w:cs="Times New Roman"/>
          <w:sz w:val="20"/>
          <w:szCs w:val="20"/>
          <w:lang w:eastAsia="pl-PL"/>
        </w:rPr>
      </w:pPr>
    </w:p>
    <w:p w:rsidR="00526344" w:rsidRPr="00932AAA" w:rsidRDefault="00526344" w:rsidP="00526344">
      <w:pPr>
        <w:pStyle w:val="Akapitzlist1"/>
        <w:spacing w:line="276" w:lineRule="auto"/>
        <w:jc w:val="both"/>
        <w:rPr>
          <w:rFonts w:ascii="Times New Roman" w:hAnsi="Times New Roman" w:cs="Times New Roman"/>
          <w:sz w:val="18"/>
          <w:szCs w:val="18"/>
        </w:rPr>
      </w:pPr>
      <w:r w:rsidRPr="00932AAA">
        <w:rPr>
          <w:rFonts w:ascii="Times New Roman" w:hAnsi="Times New Roman" w:cs="Times New Roman"/>
          <w:noProof/>
          <w:sz w:val="18"/>
          <w:szCs w:val="18"/>
          <w:lang w:eastAsia="pl-PL"/>
        </w:rPr>
        <w:drawing>
          <wp:anchor distT="0" distB="0" distL="114300" distR="114300" simplePos="0" relativeHeight="251664384" behindDoc="0" locked="0" layoutInCell="1" allowOverlap="1" wp14:anchorId="03681C93" wp14:editId="4C1CD379">
            <wp:simplePos x="0" y="0"/>
            <wp:positionH relativeFrom="column">
              <wp:posOffset>434340</wp:posOffset>
            </wp:positionH>
            <wp:positionV relativeFrom="paragraph">
              <wp:posOffset>222250</wp:posOffset>
            </wp:positionV>
            <wp:extent cx="5353050" cy="2247900"/>
            <wp:effectExtent l="0" t="0" r="0" b="0"/>
            <wp:wrapNone/>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Pr="00932AAA">
        <w:rPr>
          <w:rFonts w:ascii="Times New Roman" w:hAnsi="Times New Roman" w:cs="Times New Roman"/>
          <w:sz w:val="18"/>
          <w:szCs w:val="18"/>
        </w:rPr>
        <w:t>Wykres nr 2. Karta Dużej Rodziny w gminie Nowa Wieś Wielka w latach 2017-2019.</w:t>
      </w:r>
    </w:p>
    <w:p w:rsidR="00526344" w:rsidRDefault="00526344" w:rsidP="00526344">
      <w:pPr>
        <w:pStyle w:val="Akapitzlist1"/>
        <w:spacing w:line="276" w:lineRule="auto"/>
        <w:jc w:val="both"/>
        <w:rPr>
          <w:rFonts w:ascii="Times New Roman" w:hAnsi="Times New Roman" w:cs="Times New Roman"/>
          <w:sz w:val="20"/>
          <w:szCs w:val="20"/>
        </w:rPr>
      </w:pPr>
    </w:p>
    <w:p w:rsidR="00526344" w:rsidRDefault="00526344" w:rsidP="00526344">
      <w:pPr>
        <w:pStyle w:val="Akapitzlist1"/>
        <w:spacing w:line="276" w:lineRule="auto"/>
        <w:jc w:val="both"/>
        <w:rPr>
          <w:rFonts w:ascii="Times New Roman" w:hAnsi="Times New Roman" w:cs="Times New Roman"/>
          <w:sz w:val="20"/>
          <w:szCs w:val="20"/>
        </w:rPr>
      </w:pPr>
    </w:p>
    <w:p w:rsidR="00526344" w:rsidRDefault="00526344" w:rsidP="00526344">
      <w:pPr>
        <w:pStyle w:val="Akapitzlist1"/>
        <w:spacing w:line="276" w:lineRule="auto"/>
        <w:jc w:val="both"/>
        <w:rPr>
          <w:rFonts w:ascii="Times New Roman" w:hAnsi="Times New Roman" w:cs="Times New Roman"/>
          <w:sz w:val="20"/>
          <w:szCs w:val="20"/>
        </w:rPr>
      </w:pPr>
    </w:p>
    <w:p w:rsidR="00526344" w:rsidRDefault="00526344" w:rsidP="00526344">
      <w:pPr>
        <w:pStyle w:val="Akapitzlist1"/>
        <w:spacing w:line="276" w:lineRule="auto"/>
        <w:jc w:val="both"/>
        <w:rPr>
          <w:rFonts w:ascii="Times New Roman" w:hAnsi="Times New Roman" w:cs="Times New Roman"/>
          <w:sz w:val="20"/>
          <w:szCs w:val="20"/>
        </w:rPr>
      </w:pPr>
    </w:p>
    <w:p w:rsidR="00526344" w:rsidRDefault="00526344" w:rsidP="00526344">
      <w:pPr>
        <w:pStyle w:val="Akapitzlist1"/>
        <w:spacing w:line="276" w:lineRule="auto"/>
        <w:jc w:val="both"/>
        <w:rPr>
          <w:rFonts w:ascii="Times New Roman" w:hAnsi="Times New Roman" w:cs="Times New Roman"/>
          <w:sz w:val="20"/>
          <w:szCs w:val="20"/>
        </w:rPr>
      </w:pPr>
    </w:p>
    <w:p w:rsidR="00526344" w:rsidRDefault="00526344" w:rsidP="00526344">
      <w:pPr>
        <w:pStyle w:val="Akapitzlist1"/>
        <w:spacing w:line="276" w:lineRule="auto"/>
        <w:jc w:val="both"/>
        <w:rPr>
          <w:rFonts w:ascii="Times New Roman" w:hAnsi="Times New Roman" w:cs="Times New Roman"/>
          <w:sz w:val="20"/>
          <w:szCs w:val="20"/>
        </w:rPr>
      </w:pPr>
    </w:p>
    <w:p w:rsidR="00526344" w:rsidRDefault="00526344" w:rsidP="00526344">
      <w:pPr>
        <w:pStyle w:val="Akapitzlist1"/>
        <w:spacing w:line="276" w:lineRule="auto"/>
        <w:jc w:val="both"/>
        <w:rPr>
          <w:rFonts w:ascii="Times New Roman" w:hAnsi="Times New Roman" w:cs="Times New Roman"/>
          <w:sz w:val="20"/>
          <w:szCs w:val="20"/>
        </w:rPr>
      </w:pPr>
    </w:p>
    <w:p w:rsidR="00526344" w:rsidRDefault="00526344" w:rsidP="00526344">
      <w:pPr>
        <w:pStyle w:val="Akapitzlist1"/>
        <w:spacing w:line="276" w:lineRule="auto"/>
        <w:jc w:val="both"/>
        <w:rPr>
          <w:rFonts w:ascii="Times New Roman" w:hAnsi="Times New Roman" w:cs="Times New Roman"/>
          <w:sz w:val="20"/>
          <w:szCs w:val="20"/>
        </w:rPr>
      </w:pPr>
    </w:p>
    <w:p w:rsidR="00526344" w:rsidRPr="00526344" w:rsidRDefault="00526344" w:rsidP="00526344">
      <w:pPr>
        <w:pStyle w:val="Akapitzlist1"/>
        <w:spacing w:line="276" w:lineRule="auto"/>
        <w:jc w:val="both"/>
        <w:rPr>
          <w:rFonts w:ascii="Times New Roman" w:hAnsi="Times New Roman" w:cs="Times New Roman"/>
          <w:sz w:val="20"/>
          <w:szCs w:val="20"/>
        </w:rPr>
      </w:pPr>
    </w:p>
    <w:p w:rsidR="00E60309" w:rsidRPr="00932AAA" w:rsidRDefault="00E60309" w:rsidP="004118AF">
      <w:pPr>
        <w:spacing w:after="0"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Pracownicy socjalni i asystenci rodziny w ramach wykonywania swoich obowiązków podejmują działania na rzecz rodzin dysfunkcyjnych, borykających się z różnorodnymi problemami. Niejednokrotnie są to rodziny, które oprócz ubóstwa dotknięte są wieloma dysfunkcjami. Praca z takimi rodzinami wymaga od kadry pomocy społecznej wysokiego profesjonalizmu i zaangażowania w podejmowanych działaniach.</w:t>
      </w:r>
    </w:p>
    <w:p w:rsidR="00AE43BA" w:rsidRPr="00932AAA" w:rsidRDefault="00AE43BA" w:rsidP="00AE43BA">
      <w:pPr>
        <w:spacing w:line="276" w:lineRule="auto"/>
        <w:ind w:left="708" w:firstLine="708"/>
        <w:jc w:val="both"/>
        <w:rPr>
          <w:rFonts w:ascii="Times New Roman" w:hAnsi="Times New Roman" w:cs="Times New Roman"/>
          <w:sz w:val="18"/>
          <w:szCs w:val="18"/>
        </w:rPr>
      </w:pPr>
    </w:p>
    <w:p w:rsidR="00B5525C" w:rsidRDefault="00B5525C" w:rsidP="00B5525C">
      <w:pPr>
        <w:pStyle w:val="Akapitzlist1"/>
        <w:spacing w:line="276" w:lineRule="auto"/>
        <w:ind w:left="708"/>
        <w:jc w:val="both"/>
        <w:rPr>
          <w:rFonts w:ascii="Times New Roman" w:hAnsi="Times New Roman" w:cs="Times New Roman"/>
          <w:sz w:val="24"/>
          <w:szCs w:val="24"/>
        </w:rPr>
      </w:pPr>
      <w:r w:rsidRPr="00932AAA">
        <w:rPr>
          <w:rFonts w:ascii="Times New Roman" w:hAnsi="Times New Roman" w:cs="Times New Roman"/>
          <w:sz w:val="18"/>
          <w:szCs w:val="18"/>
        </w:rPr>
        <w:t>Tabela nr 4. Liczba rodzin objętych pomocą asystenta rodziny w latach 2017-2019</w:t>
      </w:r>
      <w:r w:rsidRPr="00B5525C">
        <w:rPr>
          <w:rFonts w:ascii="Times New Roman" w:hAnsi="Times New Roman" w:cs="Times New Roman"/>
          <w:sz w:val="20"/>
          <w:szCs w:val="20"/>
        </w:rPr>
        <w:t>.</w:t>
      </w:r>
      <w:r>
        <w:rPr>
          <w:rFonts w:ascii="Times New Roman" w:hAnsi="Times New Roman" w:cs="Times New Roman"/>
          <w:sz w:val="24"/>
          <w:szCs w:val="24"/>
        </w:rPr>
        <w:t xml:space="preserve"> </w:t>
      </w:r>
    </w:p>
    <w:tbl>
      <w:tblPr>
        <w:tblStyle w:val="Tabela-Siatka"/>
        <w:tblW w:w="0" w:type="auto"/>
        <w:tblInd w:w="720" w:type="dxa"/>
        <w:tblLook w:val="04A0" w:firstRow="1" w:lastRow="0" w:firstColumn="1" w:lastColumn="0" w:noHBand="0" w:noVBand="1"/>
      </w:tblPr>
      <w:tblGrid>
        <w:gridCol w:w="2580"/>
        <w:gridCol w:w="2052"/>
        <w:gridCol w:w="1855"/>
        <w:gridCol w:w="1855"/>
      </w:tblGrid>
      <w:tr w:rsidR="00B5525C" w:rsidTr="00BB05D9">
        <w:trPr>
          <w:trHeight w:val="376"/>
        </w:trPr>
        <w:tc>
          <w:tcPr>
            <w:tcW w:w="2580" w:type="dxa"/>
            <w:vAlign w:val="center"/>
          </w:tcPr>
          <w:p w:rsidR="00B5525C" w:rsidRPr="00F24B34" w:rsidRDefault="00B5525C" w:rsidP="00BB05D9">
            <w:pPr>
              <w:pStyle w:val="Akapitzlist1"/>
              <w:ind w:left="0"/>
              <w:jc w:val="center"/>
              <w:rPr>
                <w:rFonts w:ascii="Times New Roman" w:hAnsi="Times New Roman" w:cs="Times New Roman"/>
                <w:b/>
                <w:bCs/>
                <w:sz w:val="20"/>
                <w:szCs w:val="20"/>
              </w:rPr>
            </w:pPr>
          </w:p>
        </w:tc>
        <w:tc>
          <w:tcPr>
            <w:tcW w:w="2052" w:type="dxa"/>
            <w:shd w:val="clear" w:color="auto" w:fill="D0CECE" w:themeFill="background2" w:themeFillShade="E6"/>
            <w:vAlign w:val="center"/>
          </w:tcPr>
          <w:p w:rsidR="00B5525C" w:rsidRPr="00F24B34" w:rsidRDefault="00B5525C" w:rsidP="00BB05D9">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2017</w:t>
            </w:r>
            <w:r>
              <w:rPr>
                <w:rFonts w:ascii="Times New Roman" w:hAnsi="Times New Roman" w:cs="Times New Roman"/>
                <w:b/>
                <w:bCs/>
                <w:sz w:val="20"/>
                <w:szCs w:val="20"/>
              </w:rPr>
              <w:t>r.</w:t>
            </w:r>
          </w:p>
        </w:tc>
        <w:tc>
          <w:tcPr>
            <w:tcW w:w="1855" w:type="dxa"/>
            <w:shd w:val="clear" w:color="auto" w:fill="D0CECE" w:themeFill="background2" w:themeFillShade="E6"/>
            <w:vAlign w:val="center"/>
          </w:tcPr>
          <w:p w:rsidR="00B5525C" w:rsidRPr="00F24B34" w:rsidRDefault="00B5525C" w:rsidP="00BB05D9">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2018</w:t>
            </w:r>
            <w:r>
              <w:rPr>
                <w:rFonts w:ascii="Times New Roman" w:hAnsi="Times New Roman" w:cs="Times New Roman"/>
                <w:b/>
                <w:bCs/>
                <w:sz w:val="20"/>
                <w:szCs w:val="20"/>
              </w:rPr>
              <w:t>r.</w:t>
            </w:r>
          </w:p>
        </w:tc>
        <w:tc>
          <w:tcPr>
            <w:tcW w:w="1855" w:type="dxa"/>
            <w:shd w:val="clear" w:color="auto" w:fill="D0CECE" w:themeFill="background2" w:themeFillShade="E6"/>
            <w:vAlign w:val="center"/>
          </w:tcPr>
          <w:p w:rsidR="00B5525C" w:rsidRPr="00F24B34" w:rsidRDefault="00B5525C" w:rsidP="00BB05D9">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2019</w:t>
            </w:r>
            <w:r>
              <w:rPr>
                <w:rFonts w:ascii="Times New Roman" w:hAnsi="Times New Roman" w:cs="Times New Roman"/>
                <w:b/>
                <w:bCs/>
                <w:sz w:val="20"/>
                <w:szCs w:val="20"/>
              </w:rPr>
              <w:t>r.</w:t>
            </w:r>
          </w:p>
        </w:tc>
      </w:tr>
      <w:tr w:rsidR="00B5525C" w:rsidRPr="00B5525C" w:rsidTr="00B5525C">
        <w:trPr>
          <w:trHeight w:val="737"/>
        </w:trPr>
        <w:tc>
          <w:tcPr>
            <w:tcW w:w="2580" w:type="dxa"/>
            <w:shd w:val="clear" w:color="auto" w:fill="F2F2F2" w:themeFill="background1" w:themeFillShade="F2"/>
            <w:vAlign w:val="center"/>
          </w:tcPr>
          <w:p w:rsidR="00B5525C" w:rsidRPr="00B5525C" w:rsidRDefault="00B5525C" w:rsidP="00BB05D9">
            <w:pPr>
              <w:pStyle w:val="Akapitzlist1"/>
              <w:ind w:left="0"/>
              <w:jc w:val="center"/>
              <w:rPr>
                <w:rFonts w:ascii="Times New Roman" w:hAnsi="Times New Roman" w:cs="Times New Roman"/>
                <w:sz w:val="20"/>
                <w:szCs w:val="20"/>
              </w:rPr>
            </w:pPr>
            <w:r w:rsidRPr="00B5525C">
              <w:rPr>
                <w:rFonts w:ascii="Times New Roman" w:hAnsi="Times New Roman" w:cs="Times New Roman"/>
                <w:sz w:val="20"/>
                <w:szCs w:val="20"/>
              </w:rPr>
              <w:t>Liczba asystentów rodziny</w:t>
            </w:r>
          </w:p>
        </w:tc>
        <w:tc>
          <w:tcPr>
            <w:tcW w:w="2052" w:type="dxa"/>
            <w:shd w:val="clear" w:color="auto" w:fill="auto"/>
            <w:vAlign w:val="center"/>
          </w:tcPr>
          <w:p w:rsidR="00B5525C" w:rsidRPr="00B5525C"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w:t>
            </w:r>
          </w:p>
        </w:tc>
        <w:tc>
          <w:tcPr>
            <w:tcW w:w="1855" w:type="dxa"/>
            <w:shd w:val="clear" w:color="auto" w:fill="auto"/>
            <w:vAlign w:val="center"/>
          </w:tcPr>
          <w:p w:rsidR="00B5525C" w:rsidRPr="00B5525C"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w:t>
            </w:r>
          </w:p>
        </w:tc>
        <w:tc>
          <w:tcPr>
            <w:tcW w:w="1855" w:type="dxa"/>
            <w:shd w:val="clear" w:color="auto" w:fill="auto"/>
            <w:vAlign w:val="center"/>
          </w:tcPr>
          <w:p w:rsidR="00B5525C" w:rsidRPr="00B5525C"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w:t>
            </w:r>
          </w:p>
        </w:tc>
      </w:tr>
      <w:tr w:rsidR="00B5525C" w:rsidRPr="00B5525C" w:rsidTr="00B5525C">
        <w:trPr>
          <w:trHeight w:val="737"/>
        </w:trPr>
        <w:tc>
          <w:tcPr>
            <w:tcW w:w="2580" w:type="dxa"/>
            <w:shd w:val="clear" w:color="auto" w:fill="F2F2F2" w:themeFill="background1" w:themeFillShade="F2"/>
            <w:vAlign w:val="center"/>
          </w:tcPr>
          <w:p w:rsidR="00B5525C" w:rsidRPr="00B5525C" w:rsidRDefault="00B5525C" w:rsidP="00BB05D9">
            <w:pPr>
              <w:pStyle w:val="Akapitzlist1"/>
              <w:ind w:left="0"/>
              <w:jc w:val="center"/>
              <w:rPr>
                <w:rFonts w:ascii="Times New Roman" w:hAnsi="Times New Roman" w:cs="Times New Roman"/>
                <w:sz w:val="20"/>
                <w:szCs w:val="20"/>
              </w:rPr>
            </w:pPr>
            <w:r w:rsidRPr="00B5525C">
              <w:rPr>
                <w:rFonts w:ascii="Times New Roman" w:hAnsi="Times New Roman" w:cs="Times New Roman"/>
                <w:sz w:val="20"/>
                <w:szCs w:val="20"/>
              </w:rPr>
              <w:t xml:space="preserve">Liczba rodzin </w:t>
            </w:r>
            <w:r>
              <w:rPr>
                <w:rFonts w:ascii="Times New Roman" w:hAnsi="Times New Roman" w:cs="Times New Roman"/>
                <w:sz w:val="20"/>
                <w:szCs w:val="20"/>
              </w:rPr>
              <w:t xml:space="preserve">objętych </w:t>
            </w:r>
            <w:r w:rsidRPr="00B5525C">
              <w:rPr>
                <w:rFonts w:ascii="Times New Roman" w:hAnsi="Times New Roman" w:cs="Times New Roman"/>
                <w:sz w:val="20"/>
                <w:szCs w:val="20"/>
              </w:rPr>
              <w:t>wsparciem asystenta rodziny</w:t>
            </w:r>
          </w:p>
        </w:tc>
        <w:tc>
          <w:tcPr>
            <w:tcW w:w="2052" w:type="dxa"/>
            <w:shd w:val="clear" w:color="auto" w:fill="auto"/>
            <w:vAlign w:val="center"/>
          </w:tcPr>
          <w:p w:rsidR="00B5525C" w:rsidRPr="00B5525C"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10</w:t>
            </w:r>
          </w:p>
        </w:tc>
        <w:tc>
          <w:tcPr>
            <w:tcW w:w="1855" w:type="dxa"/>
            <w:shd w:val="clear" w:color="auto" w:fill="auto"/>
            <w:vAlign w:val="center"/>
          </w:tcPr>
          <w:p w:rsidR="00B5525C" w:rsidRPr="00B5525C"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12</w:t>
            </w:r>
          </w:p>
        </w:tc>
        <w:tc>
          <w:tcPr>
            <w:tcW w:w="1855" w:type="dxa"/>
            <w:shd w:val="clear" w:color="auto" w:fill="auto"/>
            <w:vAlign w:val="center"/>
          </w:tcPr>
          <w:p w:rsidR="00B5525C" w:rsidRPr="00B5525C"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15</w:t>
            </w:r>
          </w:p>
        </w:tc>
      </w:tr>
      <w:tr w:rsidR="00B5525C" w:rsidRPr="00B5525C" w:rsidTr="00B5525C">
        <w:trPr>
          <w:trHeight w:val="737"/>
        </w:trPr>
        <w:tc>
          <w:tcPr>
            <w:tcW w:w="2580" w:type="dxa"/>
            <w:shd w:val="clear" w:color="auto" w:fill="F2F2F2" w:themeFill="background1" w:themeFillShade="F2"/>
            <w:vAlign w:val="center"/>
          </w:tcPr>
          <w:p w:rsidR="00B5525C" w:rsidRPr="00B5525C" w:rsidRDefault="00B5525C" w:rsidP="00B5525C">
            <w:pPr>
              <w:pStyle w:val="Akapitzlist1"/>
              <w:ind w:left="0"/>
              <w:rPr>
                <w:rFonts w:ascii="Times New Roman" w:hAnsi="Times New Roman" w:cs="Times New Roman"/>
                <w:sz w:val="20"/>
                <w:szCs w:val="20"/>
              </w:rPr>
            </w:pPr>
            <w:r w:rsidRPr="00B5525C">
              <w:rPr>
                <w:rFonts w:ascii="Times New Roman" w:hAnsi="Times New Roman" w:cs="Times New Roman"/>
                <w:b/>
                <w:bCs/>
                <w:sz w:val="20"/>
                <w:szCs w:val="20"/>
                <w:u w:val="single"/>
              </w:rPr>
              <w:t>w tym</w:t>
            </w:r>
            <w:r w:rsidRPr="00B5525C">
              <w:rPr>
                <w:rFonts w:ascii="Times New Roman" w:hAnsi="Times New Roman" w:cs="Times New Roman"/>
                <w:sz w:val="20"/>
                <w:szCs w:val="20"/>
              </w:rPr>
              <w:t xml:space="preserve"> liczba dzieci objętych wsparciem asystenta rodziny</w:t>
            </w:r>
          </w:p>
        </w:tc>
        <w:tc>
          <w:tcPr>
            <w:tcW w:w="2052" w:type="dxa"/>
            <w:shd w:val="clear" w:color="auto" w:fill="auto"/>
            <w:vAlign w:val="center"/>
          </w:tcPr>
          <w:p w:rsidR="00B5525C" w:rsidRPr="00B5525C"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22</w:t>
            </w:r>
          </w:p>
        </w:tc>
        <w:tc>
          <w:tcPr>
            <w:tcW w:w="1855" w:type="dxa"/>
            <w:shd w:val="clear" w:color="auto" w:fill="auto"/>
            <w:vAlign w:val="center"/>
          </w:tcPr>
          <w:p w:rsidR="00B5525C" w:rsidRPr="00B5525C"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24</w:t>
            </w:r>
          </w:p>
        </w:tc>
        <w:tc>
          <w:tcPr>
            <w:tcW w:w="1855" w:type="dxa"/>
            <w:shd w:val="clear" w:color="auto" w:fill="auto"/>
            <w:vAlign w:val="center"/>
          </w:tcPr>
          <w:p w:rsidR="00B5525C" w:rsidRPr="00B5525C" w:rsidRDefault="005D0255" w:rsidP="00BB05D9">
            <w:pPr>
              <w:pStyle w:val="Akapitzlist1"/>
              <w:ind w:left="0"/>
              <w:jc w:val="center"/>
              <w:rPr>
                <w:rFonts w:ascii="Times New Roman" w:hAnsi="Times New Roman" w:cs="Times New Roman"/>
                <w:sz w:val="20"/>
                <w:szCs w:val="20"/>
              </w:rPr>
            </w:pPr>
            <w:r>
              <w:rPr>
                <w:rFonts w:ascii="Times New Roman" w:hAnsi="Times New Roman" w:cs="Times New Roman"/>
                <w:sz w:val="20"/>
                <w:szCs w:val="20"/>
              </w:rPr>
              <w:t>36</w:t>
            </w:r>
          </w:p>
        </w:tc>
      </w:tr>
    </w:tbl>
    <w:p w:rsidR="00932AAA" w:rsidRDefault="00932AAA" w:rsidP="00932AAA">
      <w:pPr>
        <w:spacing w:after="0" w:line="276" w:lineRule="auto"/>
        <w:jc w:val="both"/>
        <w:rPr>
          <w:rFonts w:ascii="Times New Roman" w:hAnsi="Times New Roman" w:cs="Times New Roman"/>
          <w:sz w:val="20"/>
          <w:szCs w:val="20"/>
          <w:lang w:eastAsia="pl-PL"/>
        </w:rPr>
      </w:pPr>
    </w:p>
    <w:p w:rsidR="00346D6C" w:rsidRPr="00932AAA" w:rsidRDefault="00346D6C" w:rsidP="00932AAA">
      <w:pPr>
        <w:spacing w:after="0" w:line="276" w:lineRule="auto"/>
        <w:ind w:left="708" w:firstLine="708"/>
        <w:jc w:val="both"/>
        <w:rPr>
          <w:rFonts w:ascii="Times New Roman" w:hAnsi="Times New Roman" w:cs="Times New Roman"/>
          <w:sz w:val="20"/>
          <w:szCs w:val="20"/>
          <w:lang w:eastAsia="pl-PL"/>
        </w:rPr>
      </w:pPr>
      <w:r w:rsidRPr="00932AAA">
        <w:rPr>
          <w:rFonts w:ascii="Times New Roman" w:hAnsi="Times New Roman" w:cs="Times New Roman"/>
          <w:sz w:val="20"/>
          <w:szCs w:val="20"/>
          <w:lang w:eastAsia="pl-PL"/>
        </w:rPr>
        <w:t>Z dniem 01 stycznia 2017r. weszła w życie Ustawa o wsparciu kobiet w ciąży i rodziny „Za życiem”- przepisy prawa dotyczą wsparcia w zakresie dostępu do świadczeń opieki zdrowotnej oraz instrumentów polityki na rzecz rodziny, np. zapewnieni dostępu do informacji w zakresie rozwiązań wspierających rodziny oraz kobiety w ciąży, jednorazowego świadczenia z tytułu urodzenia dziecka, u którego zdiagnozowano ciężkie i nieodwracalne upośledzenie albo nieuleczalną chorobę zagrażającą jego życiu, które powstały w prenatalnym okresie rozwoju dziecka lub w czasie porodu, odpowiednich świadczeń opieki zdrowotnej dla dziecka ze szczególnym uwzględnieniem dziecka u którego zdiagnozowano ciężkie i nieodwracalne upośledzenie albo nieodwracalną chorobę zagrażającą jego życiu, które powstały w prenatalnym okresie rozwoju dziecka lub w czasie porodu. Ustawa zakłada także, że rodziny uprawniono mogą zostać objęte pomocą asystentów rodziny, o których mowa w Ustawie z dnia 09 czerwca 2011r. o wspieraniu rodziny i pieczy zastępczej. Nowe rozwiązanie prawne zapewnia dostęp do poradnictwa w zakresie wspierania rodziny. W</w:t>
      </w:r>
      <w:r w:rsidRPr="00346D6C">
        <w:rPr>
          <w:rFonts w:ascii="Times New Roman" w:hAnsi="Times New Roman" w:cs="Times New Roman"/>
          <w:sz w:val="24"/>
          <w:szCs w:val="24"/>
          <w:lang w:eastAsia="pl-PL"/>
        </w:rPr>
        <w:t xml:space="preserve"> </w:t>
      </w:r>
      <w:r w:rsidRPr="00932AAA">
        <w:rPr>
          <w:rFonts w:ascii="Times New Roman" w:hAnsi="Times New Roman" w:cs="Times New Roman"/>
          <w:sz w:val="20"/>
          <w:szCs w:val="20"/>
          <w:lang w:eastAsia="pl-PL"/>
        </w:rPr>
        <w:t xml:space="preserve">jego ramach można skorzystać z wsparcia psychologicznego, pomocy prawnej, w szczególności w zakresie praw rodzicielskich, a także </w:t>
      </w:r>
      <w:r w:rsidRPr="00932AAA">
        <w:rPr>
          <w:rFonts w:ascii="Times New Roman" w:hAnsi="Times New Roman" w:cs="Times New Roman"/>
          <w:sz w:val="20"/>
          <w:szCs w:val="20"/>
          <w:lang w:eastAsia="pl-PL"/>
        </w:rPr>
        <w:lastRenderedPageBreak/>
        <w:t xml:space="preserve">poradnictwa w zakresie przezwyciężania trudności w pielęgnacji i wychowaniu dziecka, dostępu do rehabilitacji społecznej i zawodowej oraz świadczeń opieki zdrowotnej. </w:t>
      </w:r>
    </w:p>
    <w:p w:rsidR="004118AF" w:rsidRPr="00932AAA" w:rsidRDefault="00346D6C" w:rsidP="00932AAA">
      <w:pPr>
        <w:spacing w:after="0" w:line="276" w:lineRule="auto"/>
        <w:ind w:left="708" w:firstLine="708"/>
        <w:jc w:val="both"/>
        <w:rPr>
          <w:rFonts w:ascii="Times New Roman" w:hAnsi="Times New Roman" w:cs="Times New Roman"/>
          <w:sz w:val="20"/>
          <w:szCs w:val="20"/>
          <w:lang w:eastAsia="pl-PL"/>
        </w:rPr>
      </w:pPr>
      <w:r w:rsidRPr="00932AAA">
        <w:rPr>
          <w:rFonts w:ascii="Times New Roman" w:hAnsi="Times New Roman" w:cs="Times New Roman"/>
          <w:sz w:val="20"/>
          <w:szCs w:val="20"/>
          <w:lang w:eastAsia="pl-PL"/>
        </w:rPr>
        <w:t xml:space="preserve">Na terenie gminy Nowa Wielka jest </w:t>
      </w:r>
      <w:r w:rsidR="006337FD" w:rsidRPr="002C1B1A">
        <w:rPr>
          <w:rFonts w:ascii="Times New Roman" w:hAnsi="Times New Roman" w:cs="Times New Roman"/>
          <w:sz w:val="20"/>
          <w:szCs w:val="20"/>
          <w:lang w:eastAsia="pl-PL"/>
        </w:rPr>
        <w:t>15</w:t>
      </w:r>
      <w:r w:rsidRPr="00932AAA">
        <w:rPr>
          <w:rFonts w:ascii="Times New Roman" w:hAnsi="Times New Roman" w:cs="Times New Roman"/>
          <w:sz w:val="20"/>
          <w:szCs w:val="20"/>
          <w:lang w:eastAsia="pl-PL"/>
        </w:rPr>
        <w:t xml:space="preserve"> rodzin zastępczych</w:t>
      </w:r>
      <w:r w:rsidR="006337FD">
        <w:rPr>
          <w:rFonts w:ascii="Times New Roman" w:hAnsi="Times New Roman" w:cs="Times New Roman"/>
          <w:sz w:val="20"/>
          <w:szCs w:val="20"/>
          <w:lang w:eastAsia="pl-PL"/>
        </w:rPr>
        <w:t xml:space="preserve"> 1 zawodowa rodzina zastępcza 1 rodzinny dom dziecka.</w:t>
      </w:r>
      <w:r w:rsidRPr="00932AAA">
        <w:rPr>
          <w:rFonts w:ascii="Times New Roman" w:hAnsi="Times New Roman" w:cs="Times New Roman"/>
          <w:sz w:val="20"/>
          <w:szCs w:val="20"/>
          <w:lang w:eastAsia="pl-PL"/>
        </w:rPr>
        <w:t xml:space="preserve"> W zakresie tym zgodnie z przepisami </w:t>
      </w:r>
      <w:r w:rsidRPr="004D1151">
        <w:rPr>
          <w:rFonts w:ascii="Times New Roman" w:hAnsi="Times New Roman" w:cs="Times New Roman"/>
          <w:sz w:val="20"/>
          <w:szCs w:val="20"/>
          <w:lang w:eastAsia="pl-PL"/>
        </w:rPr>
        <w:t>ustawy o wspieraniu rodziny i systemie pieczy zastępczej gmina Nowa Wieś Wielka współfinansuje pobyt</w:t>
      </w:r>
      <w:r w:rsidR="004D1151" w:rsidRPr="004D1151">
        <w:rPr>
          <w:rFonts w:ascii="Times New Roman" w:hAnsi="Times New Roman" w:cs="Times New Roman"/>
          <w:sz w:val="20"/>
          <w:szCs w:val="20"/>
          <w:lang w:eastAsia="pl-PL"/>
        </w:rPr>
        <w:t xml:space="preserve"> 5</w:t>
      </w:r>
      <w:r w:rsidRPr="004D1151">
        <w:rPr>
          <w:rFonts w:ascii="Times New Roman" w:hAnsi="Times New Roman" w:cs="Times New Roman"/>
          <w:sz w:val="20"/>
          <w:szCs w:val="20"/>
          <w:lang w:eastAsia="pl-PL"/>
        </w:rPr>
        <w:t xml:space="preserve"> dzieci w rodzinie zastępczej.</w:t>
      </w:r>
    </w:p>
    <w:p w:rsidR="00B5525C" w:rsidRDefault="00346D6C" w:rsidP="00932AAA">
      <w:pPr>
        <w:pStyle w:val="Akapitzlist1"/>
        <w:spacing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W obszarze</w:t>
      </w:r>
      <w:r w:rsidR="00FF5795" w:rsidRPr="00932AAA">
        <w:rPr>
          <w:rFonts w:ascii="Times New Roman" w:hAnsi="Times New Roman" w:cs="Times New Roman"/>
          <w:sz w:val="20"/>
          <w:szCs w:val="20"/>
        </w:rPr>
        <w:t xml:space="preserve"> </w:t>
      </w:r>
      <w:r w:rsidR="00A10D5A" w:rsidRPr="00932AAA">
        <w:rPr>
          <w:rFonts w:ascii="Times New Roman" w:hAnsi="Times New Roman" w:cs="Times New Roman"/>
          <w:sz w:val="20"/>
          <w:szCs w:val="20"/>
        </w:rPr>
        <w:t>gminy funkcjonują dwie szkoły podstawowe, dwa przedszkola samorządowe oraz jedno przedszkole prywatne. W trakcie pobytu w placówce</w:t>
      </w:r>
      <w:r w:rsidR="00DF1896" w:rsidRPr="00932AAA">
        <w:rPr>
          <w:rFonts w:ascii="Times New Roman" w:hAnsi="Times New Roman" w:cs="Times New Roman"/>
          <w:sz w:val="20"/>
          <w:szCs w:val="20"/>
        </w:rPr>
        <w:t xml:space="preserve"> oświatowej, w przerwie między zajęciami</w:t>
      </w:r>
      <w:r w:rsidR="00A10D5A" w:rsidRPr="00932AAA">
        <w:rPr>
          <w:rFonts w:ascii="Times New Roman" w:hAnsi="Times New Roman" w:cs="Times New Roman"/>
          <w:sz w:val="20"/>
          <w:szCs w:val="20"/>
        </w:rPr>
        <w:t xml:space="preserve"> dzieci maj</w:t>
      </w:r>
      <w:r w:rsidR="0035143E" w:rsidRPr="00932AAA">
        <w:rPr>
          <w:rFonts w:ascii="Times New Roman" w:hAnsi="Times New Roman" w:cs="Times New Roman"/>
          <w:sz w:val="20"/>
          <w:szCs w:val="20"/>
        </w:rPr>
        <w:t>ą</w:t>
      </w:r>
      <w:r w:rsidR="00A10D5A" w:rsidRPr="00932AAA">
        <w:rPr>
          <w:rFonts w:ascii="Times New Roman" w:hAnsi="Times New Roman" w:cs="Times New Roman"/>
          <w:sz w:val="20"/>
          <w:szCs w:val="20"/>
        </w:rPr>
        <w:t xml:space="preserve"> możliwość zjedzenia ciepłego posiłku</w:t>
      </w:r>
      <w:r w:rsidR="00DF1896" w:rsidRPr="00932AAA">
        <w:rPr>
          <w:rFonts w:ascii="Times New Roman" w:hAnsi="Times New Roman" w:cs="Times New Roman"/>
          <w:sz w:val="20"/>
          <w:szCs w:val="20"/>
        </w:rPr>
        <w:t>.</w:t>
      </w:r>
      <w:r w:rsidR="00A10D5A" w:rsidRPr="00932AAA">
        <w:rPr>
          <w:rFonts w:ascii="Times New Roman" w:hAnsi="Times New Roman" w:cs="Times New Roman"/>
          <w:sz w:val="20"/>
          <w:szCs w:val="20"/>
        </w:rPr>
        <w:t xml:space="preserve"> Część dzieci z rodzin będących pod opieką Gminnego Ośrodka Pomocy Społecznej objętych </w:t>
      </w:r>
      <w:r w:rsidR="004D1151">
        <w:rPr>
          <w:rFonts w:ascii="Times New Roman" w:hAnsi="Times New Roman" w:cs="Times New Roman"/>
          <w:sz w:val="20"/>
          <w:szCs w:val="20"/>
        </w:rPr>
        <w:t>jest pomocą w formie dożywiania.</w:t>
      </w:r>
    </w:p>
    <w:p w:rsidR="00FF5795" w:rsidRPr="00932AAA" w:rsidRDefault="00DB5129" w:rsidP="00B772E2">
      <w:pPr>
        <w:pStyle w:val="Akapitzlist1"/>
        <w:spacing w:line="276" w:lineRule="auto"/>
        <w:ind w:left="708"/>
        <w:jc w:val="both"/>
        <w:rPr>
          <w:rFonts w:ascii="Times New Roman" w:hAnsi="Times New Roman" w:cs="Times New Roman"/>
          <w:sz w:val="18"/>
          <w:szCs w:val="18"/>
        </w:rPr>
      </w:pPr>
      <w:r w:rsidRPr="00932AAA">
        <w:rPr>
          <w:rFonts w:ascii="Times New Roman" w:hAnsi="Times New Roman" w:cs="Times New Roman"/>
          <w:noProof/>
          <w:sz w:val="18"/>
          <w:szCs w:val="18"/>
          <w:lang w:eastAsia="pl-PL"/>
        </w:rPr>
        <w:drawing>
          <wp:anchor distT="0" distB="0" distL="114300" distR="114300" simplePos="0" relativeHeight="251658240" behindDoc="0" locked="0" layoutInCell="1" allowOverlap="1">
            <wp:simplePos x="0" y="0"/>
            <wp:positionH relativeFrom="column">
              <wp:posOffset>357505</wp:posOffset>
            </wp:positionH>
            <wp:positionV relativeFrom="paragraph">
              <wp:posOffset>133985</wp:posOffset>
            </wp:positionV>
            <wp:extent cx="5353050" cy="2247900"/>
            <wp:effectExtent l="0" t="0" r="0" b="0"/>
            <wp:wrapNone/>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0873C8" w:rsidRPr="00932AAA">
        <w:rPr>
          <w:rFonts w:ascii="Times New Roman" w:hAnsi="Times New Roman" w:cs="Times New Roman"/>
          <w:sz w:val="18"/>
          <w:szCs w:val="18"/>
        </w:rPr>
        <w:t>Wykres</w:t>
      </w:r>
      <w:r w:rsidR="00B772E2" w:rsidRPr="00932AAA">
        <w:rPr>
          <w:rFonts w:ascii="Times New Roman" w:hAnsi="Times New Roman" w:cs="Times New Roman"/>
          <w:sz w:val="18"/>
          <w:szCs w:val="18"/>
        </w:rPr>
        <w:t xml:space="preserve"> nr </w:t>
      </w:r>
      <w:r w:rsidR="00AE43BA" w:rsidRPr="00932AAA">
        <w:rPr>
          <w:rFonts w:ascii="Times New Roman" w:hAnsi="Times New Roman" w:cs="Times New Roman"/>
          <w:sz w:val="18"/>
          <w:szCs w:val="18"/>
        </w:rPr>
        <w:t>3</w:t>
      </w:r>
      <w:r w:rsidR="00B772E2" w:rsidRPr="00932AAA">
        <w:rPr>
          <w:rFonts w:ascii="Times New Roman" w:hAnsi="Times New Roman" w:cs="Times New Roman"/>
          <w:sz w:val="18"/>
          <w:szCs w:val="18"/>
        </w:rPr>
        <w:t>. Liczba dzieci korzystających z dożywiania w latach 2017-2019.</w:t>
      </w:r>
    </w:p>
    <w:p w:rsidR="00C43F84" w:rsidRDefault="00C43F84" w:rsidP="00C43F84">
      <w:pPr>
        <w:rPr>
          <w:rFonts w:ascii="Times New Roman" w:hAnsi="Times New Roman" w:cs="Times New Roman"/>
          <w:sz w:val="24"/>
          <w:szCs w:val="24"/>
        </w:rPr>
      </w:pPr>
      <w:r>
        <w:rPr>
          <w:rFonts w:ascii="Times New Roman" w:hAnsi="Times New Roman" w:cs="Times New Roman"/>
          <w:sz w:val="24"/>
          <w:szCs w:val="24"/>
        </w:rPr>
        <w:tab/>
      </w:r>
    </w:p>
    <w:p w:rsidR="000873C8" w:rsidRDefault="000873C8" w:rsidP="000873C8">
      <w:pPr>
        <w:ind w:left="708" w:firstLine="708"/>
        <w:jc w:val="both"/>
        <w:rPr>
          <w:rFonts w:ascii="Times New Roman" w:hAnsi="Times New Roman" w:cs="Times New Roman"/>
          <w:sz w:val="24"/>
          <w:szCs w:val="24"/>
        </w:rPr>
      </w:pPr>
    </w:p>
    <w:p w:rsidR="000873C8" w:rsidRDefault="000873C8" w:rsidP="000873C8">
      <w:pPr>
        <w:ind w:left="708" w:firstLine="708"/>
        <w:jc w:val="both"/>
        <w:rPr>
          <w:rFonts w:ascii="Times New Roman" w:hAnsi="Times New Roman" w:cs="Times New Roman"/>
          <w:sz w:val="24"/>
          <w:szCs w:val="24"/>
        </w:rPr>
      </w:pPr>
    </w:p>
    <w:p w:rsidR="000873C8" w:rsidRDefault="000873C8" w:rsidP="000873C8">
      <w:pPr>
        <w:ind w:left="708" w:firstLine="708"/>
        <w:jc w:val="both"/>
        <w:rPr>
          <w:rFonts w:ascii="Times New Roman" w:hAnsi="Times New Roman" w:cs="Times New Roman"/>
          <w:sz w:val="24"/>
          <w:szCs w:val="24"/>
        </w:rPr>
      </w:pPr>
    </w:p>
    <w:p w:rsidR="000873C8" w:rsidRDefault="000873C8" w:rsidP="000873C8">
      <w:pPr>
        <w:ind w:left="708" w:firstLine="708"/>
        <w:jc w:val="both"/>
        <w:rPr>
          <w:rFonts w:ascii="Times New Roman" w:hAnsi="Times New Roman" w:cs="Times New Roman"/>
          <w:sz w:val="24"/>
          <w:szCs w:val="24"/>
        </w:rPr>
      </w:pPr>
    </w:p>
    <w:p w:rsidR="000873C8" w:rsidRDefault="000873C8" w:rsidP="000873C8">
      <w:pPr>
        <w:ind w:left="708" w:firstLine="708"/>
        <w:jc w:val="both"/>
        <w:rPr>
          <w:rFonts w:ascii="Times New Roman" w:hAnsi="Times New Roman" w:cs="Times New Roman"/>
          <w:sz w:val="24"/>
          <w:szCs w:val="24"/>
        </w:rPr>
      </w:pPr>
    </w:p>
    <w:p w:rsidR="004118AF" w:rsidRDefault="004118AF" w:rsidP="004118AF">
      <w:pPr>
        <w:jc w:val="both"/>
        <w:rPr>
          <w:rFonts w:ascii="Times New Roman" w:hAnsi="Times New Roman" w:cs="Times New Roman"/>
          <w:sz w:val="24"/>
          <w:szCs w:val="24"/>
        </w:rPr>
      </w:pPr>
    </w:p>
    <w:p w:rsidR="00932AAA" w:rsidRDefault="00932AAA" w:rsidP="004118AF">
      <w:pPr>
        <w:jc w:val="both"/>
        <w:rPr>
          <w:rFonts w:ascii="Times New Roman" w:hAnsi="Times New Roman" w:cs="Times New Roman"/>
          <w:sz w:val="24"/>
          <w:szCs w:val="24"/>
        </w:rPr>
      </w:pPr>
    </w:p>
    <w:p w:rsidR="00526344" w:rsidRPr="00932AAA" w:rsidRDefault="00C43F84" w:rsidP="004118AF">
      <w:pPr>
        <w:spacing w:after="0" w:line="276" w:lineRule="auto"/>
        <w:ind w:left="708" w:firstLine="708"/>
        <w:jc w:val="both"/>
        <w:rPr>
          <w:rFonts w:ascii="Times New Roman" w:hAnsi="Times New Roman" w:cs="Times New Roman"/>
          <w:sz w:val="20"/>
          <w:szCs w:val="20"/>
          <w:lang w:eastAsia="pl-PL"/>
        </w:rPr>
      </w:pPr>
      <w:r w:rsidRPr="00932AAA">
        <w:rPr>
          <w:rFonts w:ascii="Times New Roman" w:hAnsi="Times New Roman" w:cs="Times New Roman"/>
          <w:sz w:val="20"/>
          <w:szCs w:val="20"/>
        </w:rPr>
        <w:t xml:space="preserve">Poza gorącymi posiłkami </w:t>
      </w:r>
      <w:r w:rsidR="000873C8" w:rsidRPr="00932AAA">
        <w:rPr>
          <w:rFonts w:ascii="Times New Roman" w:hAnsi="Times New Roman" w:cs="Times New Roman"/>
          <w:sz w:val="20"/>
          <w:szCs w:val="20"/>
        </w:rPr>
        <w:t xml:space="preserve">dla dzieci, gmina </w:t>
      </w:r>
      <w:r w:rsidRPr="00932AAA">
        <w:rPr>
          <w:rFonts w:ascii="Times New Roman" w:hAnsi="Times New Roman" w:cs="Times New Roman"/>
          <w:sz w:val="20"/>
          <w:szCs w:val="20"/>
        </w:rPr>
        <w:t xml:space="preserve">realizuje </w:t>
      </w:r>
      <w:r w:rsidR="000873C8" w:rsidRPr="00932AAA">
        <w:rPr>
          <w:rFonts w:ascii="Times New Roman" w:hAnsi="Times New Roman" w:cs="Times New Roman"/>
          <w:sz w:val="20"/>
          <w:szCs w:val="20"/>
          <w:lang w:eastAsia="pl-PL"/>
        </w:rPr>
        <w:t>p</w:t>
      </w:r>
      <w:r w:rsidRPr="00932AAA">
        <w:rPr>
          <w:rFonts w:ascii="Times New Roman" w:hAnsi="Times New Roman" w:cs="Times New Roman"/>
          <w:sz w:val="20"/>
          <w:szCs w:val="20"/>
          <w:lang w:eastAsia="pl-PL"/>
        </w:rPr>
        <w:t xml:space="preserve">rogram </w:t>
      </w:r>
      <w:r w:rsidR="000873C8" w:rsidRPr="00932AAA">
        <w:rPr>
          <w:rFonts w:ascii="Times New Roman" w:hAnsi="Times New Roman" w:cs="Times New Roman"/>
          <w:sz w:val="20"/>
          <w:szCs w:val="20"/>
          <w:lang w:eastAsia="pl-PL"/>
        </w:rPr>
        <w:t xml:space="preserve">poprzez </w:t>
      </w:r>
      <w:r w:rsidRPr="00932AAA">
        <w:rPr>
          <w:rFonts w:ascii="Times New Roman" w:hAnsi="Times New Roman" w:cs="Times New Roman"/>
          <w:sz w:val="20"/>
          <w:szCs w:val="20"/>
          <w:lang w:eastAsia="pl-PL"/>
        </w:rPr>
        <w:t>dostarczani</w:t>
      </w:r>
      <w:r w:rsidR="000873C8" w:rsidRPr="00932AAA">
        <w:rPr>
          <w:rFonts w:ascii="Times New Roman" w:hAnsi="Times New Roman" w:cs="Times New Roman"/>
          <w:sz w:val="20"/>
          <w:szCs w:val="20"/>
          <w:lang w:eastAsia="pl-PL"/>
        </w:rPr>
        <w:t xml:space="preserve">e </w:t>
      </w:r>
      <w:r w:rsidRPr="00932AAA">
        <w:rPr>
          <w:rFonts w:ascii="Times New Roman" w:hAnsi="Times New Roman" w:cs="Times New Roman"/>
          <w:sz w:val="20"/>
          <w:szCs w:val="20"/>
          <w:lang w:eastAsia="pl-PL"/>
        </w:rPr>
        <w:t>najuboższym osobom i rodzinom pomocy żywnościowej w formie paczek</w:t>
      </w:r>
      <w:r w:rsidR="00DB5129" w:rsidRPr="00932AAA">
        <w:rPr>
          <w:rFonts w:ascii="Times New Roman" w:hAnsi="Times New Roman" w:cs="Times New Roman"/>
          <w:sz w:val="20"/>
          <w:szCs w:val="20"/>
          <w:lang w:eastAsia="pl-PL"/>
        </w:rPr>
        <w:t>. Każda paczka zawiera 5 grup art</w:t>
      </w:r>
      <w:r w:rsidR="00E60309" w:rsidRPr="00932AAA">
        <w:rPr>
          <w:rFonts w:ascii="Times New Roman" w:hAnsi="Times New Roman" w:cs="Times New Roman"/>
          <w:sz w:val="20"/>
          <w:szCs w:val="20"/>
          <w:lang w:eastAsia="pl-PL"/>
        </w:rPr>
        <w:t>ykułów</w:t>
      </w:r>
      <w:r w:rsidR="00DB5129" w:rsidRPr="00932AAA">
        <w:rPr>
          <w:rFonts w:ascii="Times New Roman" w:hAnsi="Times New Roman" w:cs="Times New Roman"/>
          <w:sz w:val="20"/>
          <w:szCs w:val="20"/>
          <w:lang w:eastAsia="pl-PL"/>
        </w:rPr>
        <w:t xml:space="preserve"> spożywczych. P</w:t>
      </w:r>
      <w:r w:rsidR="000873C8" w:rsidRPr="00932AAA">
        <w:rPr>
          <w:rFonts w:ascii="Times New Roman" w:hAnsi="Times New Roman" w:cs="Times New Roman"/>
          <w:sz w:val="20"/>
          <w:szCs w:val="20"/>
          <w:lang w:eastAsia="pl-PL"/>
        </w:rPr>
        <w:t>owyższa pomoc</w:t>
      </w:r>
      <w:r w:rsidRPr="00932AAA">
        <w:rPr>
          <w:rFonts w:ascii="Times New Roman" w:hAnsi="Times New Roman" w:cs="Times New Roman"/>
          <w:sz w:val="20"/>
          <w:szCs w:val="20"/>
          <w:lang w:eastAsia="pl-PL"/>
        </w:rPr>
        <w:t xml:space="preserve"> realizowana jest </w:t>
      </w:r>
      <w:r w:rsidR="004D1151">
        <w:rPr>
          <w:rFonts w:ascii="Times New Roman" w:hAnsi="Times New Roman" w:cs="Times New Roman"/>
          <w:sz w:val="20"/>
          <w:szCs w:val="20"/>
          <w:lang w:eastAsia="pl-PL"/>
        </w:rPr>
        <w:t xml:space="preserve">przy współudziale Gminy Nowa Wieś Wielka oraz Gminnego Ośrodka Pomocy Społecznej </w:t>
      </w:r>
      <w:r w:rsidRPr="00932AAA">
        <w:rPr>
          <w:rFonts w:ascii="Times New Roman" w:hAnsi="Times New Roman" w:cs="Times New Roman"/>
          <w:sz w:val="20"/>
          <w:szCs w:val="20"/>
          <w:lang w:eastAsia="pl-PL"/>
        </w:rPr>
        <w:t>przez Zarząd Gminny Polskiego Komitetu Pomocy Społecznej w Nowej Wsi Wielkiej.</w:t>
      </w:r>
    </w:p>
    <w:p w:rsidR="004118AF" w:rsidRPr="00C43F84" w:rsidRDefault="004118AF" w:rsidP="00212D09">
      <w:pPr>
        <w:spacing w:line="276" w:lineRule="auto"/>
        <w:jc w:val="both"/>
        <w:rPr>
          <w:rFonts w:ascii="Times New Roman" w:hAnsi="Times New Roman" w:cs="Times New Roman"/>
          <w:sz w:val="24"/>
          <w:szCs w:val="24"/>
          <w:lang w:eastAsia="pl-PL"/>
        </w:rPr>
      </w:pPr>
    </w:p>
    <w:p w:rsidR="00C43F84" w:rsidRPr="00932AAA" w:rsidRDefault="00526344" w:rsidP="000873C8">
      <w:pPr>
        <w:pStyle w:val="Akapitzlist1"/>
        <w:spacing w:line="276" w:lineRule="auto"/>
        <w:ind w:left="0" w:firstLine="708"/>
        <w:jc w:val="both"/>
        <w:rPr>
          <w:rFonts w:ascii="Times New Roman" w:hAnsi="Times New Roman" w:cs="Times New Roman"/>
          <w:sz w:val="18"/>
          <w:szCs w:val="18"/>
        </w:rPr>
      </w:pPr>
      <w:r w:rsidRPr="00932AAA">
        <w:rPr>
          <w:rFonts w:ascii="Times New Roman" w:hAnsi="Times New Roman" w:cs="Times New Roman"/>
          <w:noProof/>
          <w:sz w:val="18"/>
          <w:szCs w:val="18"/>
          <w:lang w:eastAsia="pl-PL"/>
        </w:rPr>
        <w:drawing>
          <wp:anchor distT="0" distB="0" distL="114300" distR="114300" simplePos="0" relativeHeight="251660288" behindDoc="0" locked="0" layoutInCell="1" allowOverlap="1" wp14:anchorId="047E4152" wp14:editId="7A9CA13B">
            <wp:simplePos x="0" y="0"/>
            <wp:positionH relativeFrom="column">
              <wp:posOffset>424180</wp:posOffset>
            </wp:positionH>
            <wp:positionV relativeFrom="paragraph">
              <wp:posOffset>176530</wp:posOffset>
            </wp:positionV>
            <wp:extent cx="5638800" cy="2190750"/>
            <wp:effectExtent l="0" t="0" r="0" b="0"/>
            <wp:wrapNone/>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707E27" w:rsidRPr="00932AAA">
        <w:rPr>
          <w:rFonts w:ascii="Times New Roman" w:hAnsi="Times New Roman" w:cs="Times New Roman"/>
          <w:sz w:val="18"/>
          <w:szCs w:val="18"/>
        </w:rPr>
        <w:t>Wykres</w:t>
      </w:r>
      <w:r w:rsidR="00C43F84" w:rsidRPr="00932AAA">
        <w:rPr>
          <w:rFonts w:ascii="Times New Roman" w:hAnsi="Times New Roman" w:cs="Times New Roman"/>
          <w:sz w:val="18"/>
          <w:szCs w:val="18"/>
        </w:rPr>
        <w:t xml:space="preserve"> nr </w:t>
      </w:r>
      <w:r w:rsidR="00AE43BA" w:rsidRPr="00932AAA">
        <w:rPr>
          <w:rFonts w:ascii="Times New Roman" w:hAnsi="Times New Roman" w:cs="Times New Roman"/>
          <w:sz w:val="18"/>
          <w:szCs w:val="18"/>
        </w:rPr>
        <w:t>4</w:t>
      </w:r>
      <w:r w:rsidR="00C43F84" w:rsidRPr="00932AAA">
        <w:rPr>
          <w:rFonts w:ascii="Times New Roman" w:hAnsi="Times New Roman" w:cs="Times New Roman"/>
          <w:sz w:val="18"/>
          <w:szCs w:val="18"/>
        </w:rPr>
        <w:t xml:space="preserve">. Liczba osób korzystających z </w:t>
      </w:r>
      <w:r w:rsidR="000873C8" w:rsidRPr="00932AAA">
        <w:rPr>
          <w:rFonts w:ascii="Times New Roman" w:hAnsi="Times New Roman" w:cs="Times New Roman"/>
          <w:sz w:val="18"/>
          <w:szCs w:val="18"/>
        </w:rPr>
        <w:t>pomocy żywnościowej w latach 2017-2019.</w:t>
      </w:r>
    </w:p>
    <w:p w:rsidR="00B772E2" w:rsidRDefault="00B772E2" w:rsidP="00FF5795">
      <w:pPr>
        <w:pStyle w:val="Akapitzlist1"/>
        <w:spacing w:line="276" w:lineRule="auto"/>
        <w:ind w:left="0"/>
        <w:jc w:val="both"/>
        <w:rPr>
          <w:rFonts w:ascii="Times New Roman" w:hAnsi="Times New Roman" w:cs="Times New Roman"/>
          <w:sz w:val="24"/>
          <w:szCs w:val="24"/>
        </w:rPr>
      </w:pPr>
    </w:p>
    <w:p w:rsidR="00B772E2" w:rsidRDefault="00B772E2" w:rsidP="00FF5795">
      <w:pPr>
        <w:pStyle w:val="Akapitzlist1"/>
        <w:spacing w:line="276" w:lineRule="auto"/>
        <w:ind w:left="0"/>
        <w:jc w:val="both"/>
        <w:rPr>
          <w:rFonts w:ascii="Times New Roman" w:hAnsi="Times New Roman" w:cs="Times New Roman"/>
          <w:sz w:val="24"/>
          <w:szCs w:val="24"/>
        </w:rPr>
      </w:pPr>
    </w:p>
    <w:p w:rsidR="00B772E2" w:rsidRDefault="00B772E2" w:rsidP="00FF5795">
      <w:pPr>
        <w:pStyle w:val="Akapitzlist1"/>
        <w:spacing w:line="276" w:lineRule="auto"/>
        <w:ind w:left="0"/>
        <w:jc w:val="both"/>
        <w:rPr>
          <w:rFonts w:ascii="Times New Roman" w:hAnsi="Times New Roman" w:cs="Times New Roman"/>
          <w:sz w:val="24"/>
          <w:szCs w:val="24"/>
        </w:rPr>
      </w:pPr>
    </w:p>
    <w:p w:rsidR="00D4563B" w:rsidRDefault="00D4563B" w:rsidP="00FF5795">
      <w:pPr>
        <w:pStyle w:val="Akapitzlist1"/>
        <w:spacing w:line="276" w:lineRule="auto"/>
        <w:ind w:left="0"/>
        <w:jc w:val="both"/>
        <w:rPr>
          <w:rFonts w:ascii="Times New Roman" w:hAnsi="Times New Roman" w:cs="Times New Roman"/>
          <w:sz w:val="24"/>
          <w:szCs w:val="24"/>
        </w:rPr>
      </w:pPr>
    </w:p>
    <w:p w:rsidR="00D4563B" w:rsidRDefault="00D4563B" w:rsidP="00FF5795">
      <w:pPr>
        <w:pStyle w:val="Akapitzlist1"/>
        <w:spacing w:line="276" w:lineRule="auto"/>
        <w:ind w:left="0"/>
        <w:jc w:val="both"/>
        <w:rPr>
          <w:rFonts w:ascii="Times New Roman" w:hAnsi="Times New Roman" w:cs="Times New Roman"/>
          <w:sz w:val="24"/>
          <w:szCs w:val="24"/>
        </w:rPr>
      </w:pPr>
    </w:p>
    <w:p w:rsidR="00D4563B" w:rsidRDefault="00D4563B" w:rsidP="00FF5795">
      <w:pPr>
        <w:pStyle w:val="Akapitzlist1"/>
        <w:spacing w:line="276" w:lineRule="auto"/>
        <w:ind w:left="0"/>
        <w:jc w:val="both"/>
        <w:rPr>
          <w:rFonts w:ascii="Times New Roman" w:hAnsi="Times New Roman" w:cs="Times New Roman"/>
          <w:sz w:val="24"/>
          <w:szCs w:val="24"/>
        </w:rPr>
      </w:pPr>
    </w:p>
    <w:p w:rsidR="00D4563B" w:rsidRDefault="00D4563B" w:rsidP="00FF5795">
      <w:pPr>
        <w:pStyle w:val="Akapitzlist1"/>
        <w:spacing w:line="276" w:lineRule="auto"/>
        <w:ind w:left="0"/>
        <w:jc w:val="both"/>
        <w:rPr>
          <w:rFonts w:ascii="Times New Roman" w:hAnsi="Times New Roman" w:cs="Times New Roman"/>
          <w:sz w:val="24"/>
          <w:szCs w:val="24"/>
        </w:rPr>
      </w:pPr>
    </w:p>
    <w:p w:rsidR="00D4563B" w:rsidRPr="00932AAA" w:rsidRDefault="005D5264" w:rsidP="004118AF">
      <w:pPr>
        <w:pStyle w:val="Akapitzlist1"/>
        <w:spacing w:after="0" w:line="276" w:lineRule="auto"/>
        <w:ind w:left="708" w:firstLine="702"/>
        <w:jc w:val="both"/>
        <w:rPr>
          <w:rFonts w:ascii="Times New Roman" w:hAnsi="Times New Roman" w:cs="Times New Roman"/>
          <w:sz w:val="20"/>
          <w:szCs w:val="20"/>
        </w:rPr>
      </w:pPr>
      <w:r w:rsidRPr="00932AAA">
        <w:rPr>
          <w:rFonts w:ascii="Times New Roman" w:hAnsi="Times New Roman" w:cs="Times New Roman"/>
          <w:sz w:val="20"/>
          <w:szCs w:val="20"/>
        </w:rPr>
        <w:t xml:space="preserve">Uzależnienie od alkoholu jest zaburzeniem psychicznym </w:t>
      </w:r>
      <w:r w:rsidR="004A3657" w:rsidRPr="00932AAA">
        <w:rPr>
          <w:rFonts w:ascii="Times New Roman" w:hAnsi="Times New Roman" w:cs="Times New Roman"/>
          <w:sz w:val="20"/>
          <w:szCs w:val="20"/>
        </w:rPr>
        <w:t>oraz</w:t>
      </w:r>
      <w:r w:rsidRPr="00932AAA">
        <w:rPr>
          <w:rFonts w:ascii="Times New Roman" w:hAnsi="Times New Roman" w:cs="Times New Roman"/>
          <w:sz w:val="20"/>
          <w:szCs w:val="20"/>
        </w:rPr>
        <w:t xml:space="preserve"> zaburzeniem zachowania, które w Polsce diagnozuje się na podstawie Międzynarodowej Statystycznej Klasyfikacji Chorób i Problemów Zdrowotnych – Rewizja 10 (ICD 10).</w:t>
      </w:r>
    </w:p>
    <w:p w:rsidR="005D5264" w:rsidRPr="00932AAA" w:rsidRDefault="005D5264" w:rsidP="004118AF">
      <w:pPr>
        <w:pStyle w:val="Akapitzlist1"/>
        <w:spacing w:after="0" w:line="276" w:lineRule="auto"/>
        <w:ind w:left="708" w:firstLine="702"/>
        <w:jc w:val="both"/>
        <w:rPr>
          <w:rFonts w:ascii="Times New Roman" w:hAnsi="Times New Roman" w:cs="Times New Roman"/>
          <w:sz w:val="20"/>
          <w:szCs w:val="20"/>
        </w:rPr>
      </w:pPr>
      <w:r w:rsidRPr="00932AAA">
        <w:rPr>
          <w:rFonts w:ascii="Times New Roman" w:hAnsi="Times New Roman" w:cs="Times New Roman"/>
          <w:sz w:val="20"/>
          <w:szCs w:val="20"/>
        </w:rPr>
        <w:t>Aby skutecznie rozwiązywać problemy alkoholowe konieczne jest podejmowanie działań nie tylko w stosunku do osób uzależnionych czy pijących</w:t>
      </w:r>
      <w:r w:rsidRPr="005D5264">
        <w:rPr>
          <w:rFonts w:ascii="Times New Roman" w:hAnsi="Times New Roman" w:cs="Times New Roman"/>
          <w:sz w:val="24"/>
          <w:szCs w:val="24"/>
        </w:rPr>
        <w:t xml:space="preserve"> </w:t>
      </w:r>
      <w:r w:rsidRPr="00932AAA">
        <w:rPr>
          <w:rFonts w:ascii="Times New Roman" w:hAnsi="Times New Roman" w:cs="Times New Roman"/>
          <w:sz w:val="20"/>
          <w:szCs w:val="20"/>
        </w:rPr>
        <w:t xml:space="preserve">szkodliwie, ale przede wszystkim działań profilaktycznych skierowanych do całej społeczności, a w szczególności do dzieci i młodzieży. </w:t>
      </w:r>
    </w:p>
    <w:p w:rsidR="004A3657" w:rsidRPr="00932AAA" w:rsidRDefault="005D5264" w:rsidP="004118AF">
      <w:pPr>
        <w:pStyle w:val="Akapitzlist1"/>
        <w:spacing w:after="0" w:line="276" w:lineRule="auto"/>
        <w:ind w:left="708" w:firstLine="702"/>
        <w:jc w:val="both"/>
        <w:rPr>
          <w:rFonts w:ascii="Times New Roman" w:hAnsi="Times New Roman" w:cs="Times New Roman"/>
          <w:sz w:val="20"/>
          <w:szCs w:val="20"/>
        </w:rPr>
      </w:pPr>
      <w:r w:rsidRPr="00932AAA">
        <w:rPr>
          <w:rFonts w:ascii="Times New Roman" w:hAnsi="Times New Roman" w:cs="Times New Roman"/>
          <w:sz w:val="20"/>
          <w:szCs w:val="20"/>
        </w:rPr>
        <w:lastRenderedPageBreak/>
        <w:t xml:space="preserve">Na terenie Gminy Nowa Wieś Wielka za realizację Gminnego </w:t>
      </w:r>
      <w:r w:rsidR="00BC1877" w:rsidRPr="00932AAA">
        <w:rPr>
          <w:rFonts w:ascii="Times New Roman" w:hAnsi="Times New Roman" w:cs="Times New Roman"/>
          <w:sz w:val="20"/>
          <w:szCs w:val="20"/>
        </w:rPr>
        <w:t>P</w:t>
      </w:r>
      <w:r w:rsidRPr="00932AAA">
        <w:rPr>
          <w:rFonts w:ascii="Times New Roman" w:hAnsi="Times New Roman" w:cs="Times New Roman"/>
          <w:sz w:val="20"/>
          <w:szCs w:val="20"/>
        </w:rPr>
        <w:t xml:space="preserve">rogramu </w:t>
      </w:r>
      <w:r w:rsidR="00BC1877" w:rsidRPr="00932AAA">
        <w:rPr>
          <w:rFonts w:ascii="Times New Roman" w:hAnsi="Times New Roman" w:cs="Times New Roman"/>
          <w:sz w:val="20"/>
          <w:szCs w:val="20"/>
        </w:rPr>
        <w:t>P</w:t>
      </w:r>
      <w:r w:rsidRPr="00932AAA">
        <w:rPr>
          <w:rFonts w:ascii="Times New Roman" w:hAnsi="Times New Roman" w:cs="Times New Roman"/>
          <w:sz w:val="20"/>
          <w:szCs w:val="20"/>
        </w:rPr>
        <w:t xml:space="preserve">rofilaktyki i </w:t>
      </w:r>
      <w:r w:rsidR="00BC1877" w:rsidRPr="00932AAA">
        <w:rPr>
          <w:rFonts w:ascii="Times New Roman" w:hAnsi="Times New Roman" w:cs="Times New Roman"/>
          <w:sz w:val="20"/>
          <w:szCs w:val="20"/>
        </w:rPr>
        <w:t>R</w:t>
      </w:r>
      <w:r w:rsidRPr="00932AAA">
        <w:rPr>
          <w:rFonts w:ascii="Times New Roman" w:hAnsi="Times New Roman" w:cs="Times New Roman"/>
          <w:sz w:val="20"/>
          <w:szCs w:val="20"/>
        </w:rPr>
        <w:t xml:space="preserve">ozwiązywania </w:t>
      </w:r>
      <w:r w:rsidR="00BC1877" w:rsidRPr="00932AAA">
        <w:rPr>
          <w:rFonts w:ascii="Times New Roman" w:hAnsi="Times New Roman" w:cs="Times New Roman"/>
          <w:sz w:val="20"/>
          <w:szCs w:val="20"/>
        </w:rPr>
        <w:t>P</w:t>
      </w:r>
      <w:r w:rsidRPr="00932AAA">
        <w:rPr>
          <w:rFonts w:ascii="Times New Roman" w:hAnsi="Times New Roman" w:cs="Times New Roman"/>
          <w:sz w:val="20"/>
          <w:szCs w:val="20"/>
        </w:rPr>
        <w:t xml:space="preserve">roblemów </w:t>
      </w:r>
      <w:r w:rsidR="00BC1877" w:rsidRPr="00932AAA">
        <w:rPr>
          <w:rFonts w:ascii="Times New Roman" w:hAnsi="Times New Roman" w:cs="Times New Roman"/>
          <w:sz w:val="20"/>
          <w:szCs w:val="20"/>
        </w:rPr>
        <w:t>A</w:t>
      </w:r>
      <w:r w:rsidRPr="00932AAA">
        <w:rPr>
          <w:rFonts w:ascii="Times New Roman" w:hAnsi="Times New Roman" w:cs="Times New Roman"/>
          <w:sz w:val="20"/>
          <w:szCs w:val="20"/>
        </w:rPr>
        <w:t xml:space="preserve">lkoholowych oraz Gminnego </w:t>
      </w:r>
      <w:r w:rsidR="00BC1877" w:rsidRPr="00932AAA">
        <w:rPr>
          <w:rFonts w:ascii="Times New Roman" w:hAnsi="Times New Roman" w:cs="Times New Roman"/>
          <w:sz w:val="20"/>
          <w:szCs w:val="20"/>
        </w:rPr>
        <w:t>P</w:t>
      </w:r>
      <w:r w:rsidRPr="00932AAA">
        <w:rPr>
          <w:rFonts w:ascii="Times New Roman" w:hAnsi="Times New Roman" w:cs="Times New Roman"/>
          <w:sz w:val="20"/>
          <w:szCs w:val="20"/>
        </w:rPr>
        <w:t xml:space="preserve">rogramu </w:t>
      </w:r>
      <w:r w:rsidR="00BC1877" w:rsidRPr="00932AAA">
        <w:rPr>
          <w:rFonts w:ascii="Times New Roman" w:hAnsi="Times New Roman" w:cs="Times New Roman"/>
          <w:sz w:val="20"/>
          <w:szCs w:val="20"/>
        </w:rPr>
        <w:t>P</w:t>
      </w:r>
      <w:r w:rsidRPr="00932AAA">
        <w:rPr>
          <w:rFonts w:ascii="Times New Roman" w:hAnsi="Times New Roman" w:cs="Times New Roman"/>
          <w:sz w:val="20"/>
          <w:szCs w:val="20"/>
        </w:rPr>
        <w:t xml:space="preserve">rzeciwdziałania </w:t>
      </w:r>
      <w:r w:rsidR="00BC1877" w:rsidRPr="00932AAA">
        <w:rPr>
          <w:rFonts w:ascii="Times New Roman" w:hAnsi="Times New Roman" w:cs="Times New Roman"/>
          <w:sz w:val="20"/>
          <w:szCs w:val="20"/>
        </w:rPr>
        <w:t>N</w:t>
      </w:r>
      <w:r w:rsidRPr="00932AAA">
        <w:rPr>
          <w:rFonts w:ascii="Times New Roman" w:hAnsi="Times New Roman" w:cs="Times New Roman"/>
          <w:sz w:val="20"/>
          <w:szCs w:val="20"/>
        </w:rPr>
        <w:t>arkomanii odpowiada Ośrodek Profilaktyki Alkoholowej</w:t>
      </w:r>
      <w:r w:rsidR="004A3657" w:rsidRPr="00932AAA">
        <w:rPr>
          <w:rFonts w:ascii="Times New Roman" w:hAnsi="Times New Roman" w:cs="Times New Roman"/>
          <w:sz w:val="20"/>
          <w:szCs w:val="20"/>
        </w:rPr>
        <w:t xml:space="preserve">, którego praca nastawiona jest na realizację programów wczesnej interwencji, wspieraniu zainteresowań dzieci i młodzieży oraz na promowaniu zdrowego stylu życia wśród całej społeczności lokalnej. </w:t>
      </w:r>
    </w:p>
    <w:p w:rsidR="00BC1877" w:rsidRPr="00932AAA" w:rsidRDefault="004A3657" w:rsidP="004118AF">
      <w:pPr>
        <w:pStyle w:val="Akapitzlist1"/>
        <w:spacing w:after="0" w:line="276" w:lineRule="auto"/>
        <w:ind w:left="708" w:firstLine="702"/>
        <w:jc w:val="both"/>
        <w:rPr>
          <w:rFonts w:ascii="Times New Roman" w:hAnsi="Times New Roman" w:cs="Times New Roman"/>
          <w:sz w:val="20"/>
          <w:szCs w:val="20"/>
        </w:rPr>
      </w:pPr>
      <w:r w:rsidRPr="00932AAA">
        <w:rPr>
          <w:rFonts w:ascii="Times New Roman" w:hAnsi="Times New Roman" w:cs="Times New Roman"/>
          <w:sz w:val="20"/>
          <w:szCs w:val="20"/>
        </w:rPr>
        <w:t>Oprócz działań profilaktycznych podejmowano również działania skierowane na bezpośrednie rozwiązywanie problemu uzależnienia.</w:t>
      </w:r>
      <w:r w:rsidR="00BC1877" w:rsidRPr="00932AAA">
        <w:rPr>
          <w:rFonts w:ascii="Times New Roman" w:hAnsi="Times New Roman" w:cs="Times New Roman"/>
          <w:sz w:val="20"/>
          <w:szCs w:val="20"/>
        </w:rPr>
        <w:t xml:space="preserve"> Gminna Komisja Rozwiązywania Problemów Alkoholowych pełni znaczną rolę w pomocy rodzinom z problemem alkoholowym. Jej celem jest ograniczanie dostępności alkoholu, zwiększanie dostępności pomocy terapeutycznej dla osób (</w:t>
      </w:r>
      <w:proofErr w:type="spellStart"/>
      <w:r w:rsidR="00BC1877" w:rsidRPr="00932AAA">
        <w:rPr>
          <w:rFonts w:ascii="Times New Roman" w:hAnsi="Times New Roman" w:cs="Times New Roman"/>
          <w:sz w:val="20"/>
          <w:szCs w:val="20"/>
        </w:rPr>
        <w:t>współ</w:t>
      </w:r>
      <w:proofErr w:type="spellEnd"/>
      <w:r w:rsidR="00BC1877" w:rsidRPr="00932AAA">
        <w:rPr>
          <w:rFonts w:ascii="Times New Roman" w:hAnsi="Times New Roman" w:cs="Times New Roman"/>
          <w:sz w:val="20"/>
          <w:szCs w:val="20"/>
        </w:rPr>
        <w:t>)uzależnionych i podejmowanie działań w związku z podejrzeniem stosowania przemocy w rodzinie. Komisja realizuje określone ustawowo zadania gminy w zakresie profilaktyki i rozwiązywania problemów alkoholowych określone w ustawie o wychowaniu w trzeźwości i przeciwdziałania alkoholizmowi m.in. poprzez kampanie pr</w:t>
      </w:r>
      <w:r w:rsidR="008462DC" w:rsidRPr="00932AAA">
        <w:rPr>
          <w:rFonts w:ascii="Times New Roman" w:hAnsi="Times New Roman" w:cs="Times New Roman"/>
          <w:sz w:val="20"/>
          <w:szCs w:val="20"/>
        </w:rPr>
        <w:t>o</w:t>
      </w:r>
      <w:r w:rsidR="00BC1877" w:rsidRPr="00932AAA">
        <w:rPr>
          <w:rFonts w:ascii="Times New Roman" w:hAnsi="Times New Roman" w:cs="Times New Roman"/>
          <w:sz w:val="20"/>
          <w:szCs w:val="20"/>
        </w:rPr>
        <w:t>filaktyczno-edukacyjne, realizowane na terenie gminy Nowa Wieś Wielka.</w:t>
      </w:r>
    </w:p>
    <w:p w:rsidR="0077514C" w:rsidRDefault="004A3657" w:rsidP="004118AF">
      <w:pPr>
        <w:pStyle w:val="Akapitzlist1"/>
        <w:spacing w:after="0" w:line="276" w:lineRule="auto"/>
        <w:ind w:left="708" w:firstLine="702"/>
        <w:jc w:val="both"/>
        <w:rPr>
          <w:rFonts w:ascii="Times New Roman" w:hAnsi="Times New Roman" w:cs="Times New Roman"/>
          <w:sz w:val="20"/>
          <w:szCs w:val="20"/>
        </w:rPr>
      </w:pPr>
      <w:r w:rsidRPr="00932AAA">
        <w:rPr>
          <w:rFonts w:ascii="Times New Roman" w:hAnsi="Times New Roman" w:cs="Times New Roman"/>
          <w:sz w:val="20"/>
          <w:szCs w:val="20"/>
        </w:rPr>
        <w:t xml:space="preserve">Podobnie jak w latach ubiegłych Gminna Komisja Rozwiązywania Problemów Alkoholowych prowadziła rozmowy motywujące osoby uzależnione od alkoholu do podjęcia leczenia odwykowego. W uzasadnionych przypadkach podejmowała czynności zmierzające do orzeczenia o zastosowaniu wobec osoby uzależnionej od alkoholu obowiązku poddania się leczeniu odwykowemu. </w:t>
      </w:r>
      <w:r w:rsidR="00E159F1">
        <w:rPr>
          <w:rFonts w:ascii="Times New Roman" w:hAnsi="Times New Roman" w:cs="Times New Roman"/>
          <w:sz w:val="20"/>
          <w:szCs w:val="20"/>
        </w:rPr>
        <w:t xml:space="preserve">W 2019 roku do Komisji wpłynęło 21 wniosków </w:t>
      </w:r>
      <w:r w:rsidRPr="00932AAA">
        <w:rPr>
          <w:rFonts w:ascii="Times New Roman" w:hAnsi="Times New Roman" w:cs="Times New Roman"/>
          <w:sz w:val="20"/>
          <w:szCs w:val="20"/>
        </w:rPr>
        <w:t xml:space="preserve">o zastosowanie przymusu leczenia odwykowego, Komisja odbyła </w:t>
      </w:r>
      <w:r w:rsidR="00E159F1" w:rsidRPr="00E159F1">
        <w:rPr>
          <w:rFonts w:ascii="Times New Roman" w:hAnsi="Times New Roman" w:cs="Times New Roman"/>
          <w:sz w:val="20"/>
          <w:szCs w:val="20"/>
        </w:rPr>
        <w:t>13</w:t>
      </w:r>
      <w:r w:rsidRPr="00E159F1">
        <w:rPr>
          <w:rFonts w:ascii="Times New Roman" w:hAnsi="Times New Roman" w:cs="Times New Roman"/>
          <w:sz w:val="20"/>
          <w:szCs w:val="20"/>
        </w:rPr>
        <w:t xml:space="preserve"> </w:t>
      </w:r>
      <w:r w:rsidRPr="00932AAA">
        <w:rPr>
          <w:rFonts w:ascii="Times New Roman" w:hAnsi="Times New Roman" w:cs="Times New Roman"/>
          <w:sz w:val="20"/>
          <w:szCs w:val="20"/>
        </w:rPr>
        <w:t>spotkań zespołu motywującego, skierowano</w:t>
      </w:r>
      <w:r w:rsidRPr="00E159F1">
        <w:rPr>
          <w:rFonts w:ascii="Times New Roman" w:hAnsi="Times New Roman" w:cs="Times New Roman"/>
          <w:sz w:val="20"/>
          <w:szCs w:val="20"/>
        </w:rPr>
        <w:t xml:space="preserve"> </w:t>
      </w:r>
      <w:r w:rsidR="00E159F1" w:rsidRPr="00E159F1">
        <w:rPr>
          <w:rFonts w:ascii="Times New Roman" w:hAnsi="Times New Roman" w:cs="Times New Roman"/>
          <w:sz w:val="20"/>
          <w:szCs w:val="20"/>
        </w:rPr>
        <w:t xml:space="preserve">1 </w:t>
      </w:r>
      <w:r w:rsidR="00E159F1">
        <w:rPr>
          <w:rFonts w:ascii="Times New Roman" w:hAnsi="Times New Roman" w:cs="Times New Roman"/>
          <w:sz w:val="20"/>
          <w:szCs w:val="20"/>
        </w:rPr>
        <w:t>wniosek do Sądu</w:t>
      </w:r>
      <w:r w:rsidRPr="00932AAA">
        <w:rPr>
          <w:rFonts w:ascii="Times New Roman" w:hAnsi="Times New Roman" w:cs="Times New Roman"/>
          <w:sz w:val="20"/>
          <w:szCs w:val="20"/>
        </w:rPr>
        <w:t>, a pozostałe osoby same podjęły leczenie bądź sprawy są w trakcie czynności zmierzających do orzeczenia o zastosowaniu wobec osoby uzależnionej od alkoholu obowiązku poddania się leczeniu w placówce leczenia uzależnień</w:t>
      </w:r>
      <w:r w:rsidR="0077514C">
        <w:rPr>
          <w:rFonts w:ascii="Times New Roman" w:hAnsi="Times New Roman" w:cs="Times New Roman"/>
          <w:sz w:val="20"/>
          <w:szCs w:val="20"/>
        </w:rPr>
        <w:t>.</w:t>
      </w:r>
    </w:p>
    <w:p w:rsidR="004A3657" w:rsidRPr="00932AAA" w:rsidRDefault="004A3657" w:rsidP="004118AF">
      <w:pPr>
        <w:pStyle w:val="Akapitzlist1"/>
        <w:spacing w:after="0" w:line="276" w:lineRule="auto"/>
        <w:ind w:left="708" w:firstLine="702"/>
        <w:jc w:val="both"/>
        <w:rPr>
          <w:rFonts w:ascii="Times New Roman" w:hAnsi="Times New Roman" w:cs="Times New Roman"/>
          <w:sz w:val="20"/>
          <w:szCs w:val="20"/>
        </w:rPr>
      </w:pPr>
      <w:r w:rsidRPr="00932AAA">
        <w:rPr>
          <w:rFonts w:ascii="Times New Roman" w:hAnsi="Times New Roman" w:cs="Times New Roman"/>
          <w:sz w:val="20"/>
          <w:szCs w:val="20"/>
        </w:rPr>
        <w:t>Przemoc w rodzinie definiowana jest jako określony rodzaj zachowań. które naruszają prawa oraz dobra osobiste danej jednostki. Dom nie zawsze jest miejscem miłości, ciepła i bezpieczeństwa. W celu rozwi</w:t>
      </w:r>
      <w:r w:rsidR="008462DC" w:rsidRPr="00932AAA">
        <w:rPr>
          <w:rFonts w:ascii="Times New Roman" w:hAnsi="Times New Roman" w:cs="Times New Roman"/>
          <w:sz w:val="20"/>
          <w:szCs w:val="20"/>
        </w:rPr>
        <w:t>ą</w:t>
      </w:r>
      <w:r w:rsidRPr="00932AAA">
        <w:rPr>
          <w:rFonts w:ascii="Times New Roman" w:hAnsi="Times New Roman" w:cs="Times New Roman"/>
          <w:sz w:val="20"/>
          <w:szCs w:val="20"/>
        </w:rPr>
        <w:t xml:space="preserve">zywania problemów z występowaniem przemocy w rodzinie realizowany jest Gminny Program Przeciwdziałania Przemocy w Rodzinie oraz Ofiar Przemocy w Rodzinie, którego celem jest ograniczenie skali zjawiska przemocy wśród rodzin zamieszkałych na terenie gminy. </w:t>
      </w:r>
      <w:r w:rsidR="00BC1877" w:rsidRPr="00932AAA">
        <w:rPr>
          <w:rFonts w:ascii="Times New Roman" w:hAnsi="Times New Roman" w:cs="Times New Roman"/>
          <w:sz w:val="20"/>
          <w:szCs w:val="20"/>
        </w:rPr>
        <w:t>W tym celu p</w:t>
      </w:r>
      <w:r w:rsidRPr="00932AAA">
        <w:rPr>
          <w:rFonts w:ascii="Times New Roman" w:hAnsi="Times New Roman" w:cs="Times New Roman"/>
          <w:sz w:val="20"/>
          <w:szCs w:val="20"/>
        </w:rPr>
        <w:t>owołany został</w:t>
      </w:r>
      <w:r w:rsidR="00BC1877" w:rsidRPr="00932AAA">
        <w:rPr>
          <w:rFonts w:ascii="Times New Roman" w:hAnsi="Times New Roman" w:cs="Times New Roman"/>
          <w:sz w:val="20"/>
          <w:szCs w:val="20"/>
        </w:rPr>
        <w:t xml:space="preserve"> </w:t>
      </w:r>
      <w:r w:rsidRPr="00932AAA">
        <w:rPr>
          <w:rFonts w:ascii="Times New Roman" w:hAnsi="Times New Roman" w:cs="Times New Roman"/>
          <w:sz w:val="20"/>
          <w:szCs w:val="20"/>
        </w:rPr>
        <w:t>Zespół Interdyscyplinarny do spraw przemocy w rodzinie. W skład Zespołu wchodzą przedstawiciele jednostek organizacyjnych pomocy społecznej, gminnej komisji rozwiązywania problemów alkoholowych, policji, oświaty, ochrony zdrowia, jak i również kuratorzy sądowi, przedstawiciele innych podmiotów, specjaliści w dziedzinie przeciwdziałania przemocy w rodzinie. Zespół poprzez tworzone grupy robocze realizuje procedurę „Niebieska Karta”, ale również stanowi podstawę przepływu informacji i organizacji działań osób doznających przemocy. Ma za zadanie</w:t>
      </w:r>
      <w:r w:rsidRPr="004A3657">
        <w:rPr>
          <w:rFonts w:ascii="Times New Roman" w:hAnsi="Times New Roman" w:cs="Times New Roman"/>
          <w:sz w:val="24"/>
          <w:szCs w:val="24"/>
        </w:rPr>
        <w:t xml:space="preserve"> </w:t>
      </w:r>
      <w:r w:rsidRPr="00932AAA">
        <w:rPr>
          <w:rFonts w:ascii="Times New Roman" w:hAnsi="Times New Roman" w:cs="Times New Roman"/>
          <w:sz w:val="20"/>
          <w:szCs w:val="20"/>
        </w:rPr>
        <w:t xml:space="preserve">poprawę współpracy i efektywności działań przeciw przemocy na terenie gminy </w:t>
      </w:r>
      <w:r w:rsidR="00BC1877" w:rsidRPr="00932AAA">
        <w:rPr>
          <w:rFonts w:ascii="Times New Roman" w:hAnsi="Times New Roman" w:cs="Times New Roman"/>
          <w:sz w:val="20"/>
          <w:szCs w:val="20"/>
        </w:rPr>
        <w:t>Nowa Wieś Wielka.</w:t>
      </w:r>
    </w:p>
    <w:p w:rsidR="008462DC" w:rsidRDefault="008462DC" w:rsidP="005D5264">
      <w:pPr>
        <w:pStyle w:val="Akapitzlist1"/>
        <w:spacing w:line="276" w:lineRule="auto"/>
        <w:ind w:left="708" w:firstLine="702"/>
        <w:jc w:val="both"/>
        <w:rPr>
          <w:rFonts w:ascii="Times New Roman" w:hAnsi="Times New Roman" w:cs="Times New Roman"/>
          <w:sz w:val="24"/>
          <w:szCs w:val="24"/>
        </w:rPr>
      </w:pPr>
    </w:p>
    <w:p w:rsidR="008462DC" w:rsidRPr="00932AAA" w:rsidRDefault="008462DC" w:rsidP="008462DC">
      <w:pPr>
        <w:pStyle w:val="Akapitzlist1"/>
        <w:spacing w:line="276" w:lineRule="auto"/>
        <w:jc w:val="both"/>
        <w:rPr>
          <w:rFonts w:ascii="Times New Roman" w:hAnsi="Times New Roman" w:cs="Times New Roman"/>
          <w:sz w:val="18"/>
          <w:szCs w:val="18"/>
        </w:rPr>
      </w:pPr>
      <w:r w:rsidRPr="00932AAA">
        <w:rPr>
          <w:rFonts w:ascii="Times New Roman" w:hAnsi="Times New Roman" w:cs="Times New Roman"/>
          <w:sz w:val="18"/>
          <w:szCs w:val="18"/>
        </w:rPr>
        <w:t>Tabela nr 5. Procedura „Niebieska Karta” na terenie Gminy Nowa Wieś Wielka w latach 2017-2019.</w:t>
      </w:r>
    </w:p>
    <w:tbl>
      <w:tblPr>
        <w:tblStyle w:val="Tabela-Siatka"/>
        <w:tblW w:w="8347" w:type="dxa"/>
        <w:tblInd w:w="720" w:type="dxa"/>
        <w:tblLook w:val="04A0" w:firstRow="1" w:lastRow="0" w:firstColumn="1" w:lastColumn="0" w:noHBand="0" w:noVBand="1"/>
      </w:tblPr>
      <w:tblGrid>
        <w:gridCol w:w="3670"/>
        <w:gridCol w:w="1559"/>
        <w:gridCol w:w="1559"/>
        <w:gridCol w:w="1559"/>
      </w:tblGrid>
      <w:tr w:rsidR="008462DC" w:rsidTr="008462DC">
        <w:trPr>
          <w:trHeight w:val="376"/>
        </w:trPr>
        <w:tc>
          <w:tcPr>
            <w:tcW w:w="3670" w:type="dxa"/>
            <w:vAlign w:val="center"/>
          </w:tcPr>
          <w:p w:rsidR="008462DC" w:rsidRPr="00F24B34" w:rsidRDefault="008462DC" w:rsidP="00E67AB5">
            <w:pPr>
              <w:pStyle w:val="Akapitzlist1"/>
              <w:ind w:left="0"/>
              <w:jc w:val="center"/>
              <w:rPr>
                <w:rFonts w:ascii="Times New Roman" w:hAnsi="Times New Roman" w:cs="Times New Roman"/>
                <w:b/>
                <w:bCs/>
                <w:sz w:val="20"/>
                <w:szCs w:val="20"/>
              </w:rPr>
            </w:pPr>
          </w:p>
        </w:tc>
        <w:tc>
          <w:tcPr>
            <w:tcW w:w="1559" w:type="dxa"/>
            <w:shd w:val="clear" w:color="auto" w:fill="D0CECE" w:themeFill="background2" w:themeFillShade="E6"/>
            <w:vAlign w:val="center"/>
          </w:tcPr>
          <w:p w:rsidR="008462DC" w:rsidRPr="00F24B34" w:rsidRDefault="008462DC" w:rsidP="00E67AB5">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2017</w:t>
            </w:r>
            <w:r>
              <w:rPr>
                <w:rFonts w:ascii="Times New Roman" w:hAnsi="Times New Roman" w:cs="Times New Roman"/>
                <w:b/>
                <w:bCs/>
                <w:sz w:val="20"/>
                <w:szCs w:val="20"/>
              </w:rPr>
              <w:t>r.</w:t>
            </w:r>
          </w:p>
        </w:tc>
        <w:tc>
          <w:tcPr>
            <w:tcW w:w="1559" w:type="dxa"/>
            <w:shd w:val="clear" w:color="auto" w:fill="D0CECE" w:themeFill="background2" w:themeFillShade="E6"/>
            <w:vAlign w:val="center"/>
          </w:tcPr>
          <w:p w:rsidR="008462DC" w:rsidRPr="00F24B34" w:rsidRDefault="008462DC" w:rsidP="00E67AB5">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2018</w:t>
            </w:r>
            <w:r>
              <w:rPr>
                <w:rFonts w:ascii="Times New Roman" w:hAnsi="Times New Roman" w:cs="Times New Roman"/>
                <w:b/>
                <w:bCs/>
                <w:sz w:val="20"/>
                <w:szCs w:val="20"/>
              </w:rPr>
              <w:t>r.</w:t>
            </w:r>
          </w:p>
        </w:tc>
        <w:tc>
          <w:tcPr>
            <w:tcW w:w="1559" w:type="dxa"/>
            <w:shd w:val="clear" w:color="auto" w:fill="D0CECE" w:themeFill="background2" w:themeFillShade="E6"/>
            <w:vAlign w:val="center"/>
          </w:tcPr>
          <w:p w:rsidR="008462DC" w:rsidRPr="00F24B34" w:rsidRDefault="008462DC" w:rsidP="00E67AB5">
            <w:pPr>
              <w:pStyle w:val="Akapitzlist1"/>
              <w:ind w:left="0"/>
              <w:jc w:val="center"/>
              <w:rPr>
                <w:rFonts w:ascii="Times New Roman" w:hAnsi="Times New Roman" w:cs="Times New Roman"/>
                <w:b/>
                <w:bCs/>
                <w:sz w:val="20"/>
                <w:szCs w:val="20"/>
              </w:rPr>
            </w:pPr>
            <w:r w:rsidRPr="00F24B34">
              <w:rPr>
                <w:rFonts w:ascii="Times New Roman" w:hAnsi="Times New Roman" w:cs="Times New Roman"/>
                <w:b/>
                <w:bCs/>
                <w:sz w:val="20"/>
                <w:szCs w:val="20"/>
              </w:rPr>
              <w:t>2019</w:t>
            </w:r>
            <w:r>
              <w:rPr>
                <w:rFonts w:ascii="Times New Roman" w:hAnsi="Times New Roman" w:cs="Times New Roman"/>
                <w:b/>
                <w:bCs/>
                <w:sz w:val="20"/>
                <w:szCs w:val="20"/>
              </w:rPr>
              <w:t>r.</w:t>
            </w:r>
          </w:p>
        </w:tc>
      </w:tr>
      <w:tr w:rsidR="008462DC" w:rsidRPr="00B5525C" w:rsidTr="008462DC">
        <w:trPr>
          <w:trHeight w:val="737"/>
        </w:trPr>
        <w:tc>
          <w:tcPr>
            <w:tcW w:w="3670" w:type="dxa"/>
            <w:shd w:val="clear" w:color="auto" w:fill="F2F2F2" w:themeFill="background1" w:themeFillShade="F2"/>
            <w:vAlign w:val="center"/>
          </w:tcPr>
          <w:p w:rsidR="008462DC" w:rsidRPr="00B5525C" w:rsidRDefault="008462DC" w:rsidP="00E67AB5">
            <w:pPr>
              <w:pStyle w:val="Akapitzlist1"/>
              <w:ind w:left="0"/>
              <w:jc w:val="center"/>
              <w:rPr>
                <w:rFonts w:ascii="Times New Roman" w:hAnsi="Times New Roman" w:cs="Times New Roman"/>
                <w:sz w:val="20"/>
                <w:szCs w:val="20"/>
              </w:rPr>
            </w:pPr>
            <w:r w:rsidRPr="00B5525C">
              <w:rPr>
                <w:rFonts w:ascii="Times New Roman" w:hAnsi="Times New Roman" w:cs="Times New Roman"/>
                <w:sz w:val="20"/>
                <w:szCs w:val="20"/>
              </w:rPr>
              <w:t xml:space="preserve">Liczba </w:t>
            </w:r>
            <w:r>
              <w:rPr>
                <w:rFonts w:ascii="Times New Roman" w:hAnsi="Times New Roman" w:cs="Times New Roman"/>
                <w:sz w:val="20"/>
                <w:szCs w:val="20"/>
              </w:rPr>
              <w:t>rodzin w których wszczęto procedurę NK</w:t>
            </w:r>
          </w:p>
        </w:tc>
        <w:tc>
          <w:tcPr>
            <w:tcW w:w="1559" w:type="dxa"/>
            <w:shd w:val="clear" w:color="auto" w:fill="auto"/>
            <w:vAlign w:val="center"/>
          </w:tcPr>
          <w:p w:rsidR="008462DC" w:rsidRPr="00B5525C" w:rsidRDefault="00E159F1" w:rsidP="00E67AB5">
            <w:pPr>
              <w:pStyle w:val="Akapitzlist1"/>
              <w:ind w:left="0"/>
              <w:jc w:val="center"/>
              <w:rPr>
                <w:rFonts w:ascii="Times New Roman" w:hAnsi="Times New Roman" w:cs="Times New Roman"/>
                <w:sz w:val="20"/>
                <w:szCs w:val="20"/>
              </w:rPr>
            </w:pPr>
            <w:r>
              <w:rPr>
                <w:rFonts w:ascii="Times New Roman" w:hAnsi="Times New Roman" w:cs="Times New Roman"/>
                <w:sz w:val="20"/>
                <w:szCs w:val="20"/>
              </w:rPr>
              <w:t>19</w:t>
            </w:r>
          </w:p>
        </w:tc>
        <w:tc>
          <w:tcPr>
            <w:tcW w:w="1559" w:type="dxa"/>
            <w:shd w:val="clear" w:color="auto" w:fill="auto"/>
            <w:vAlign w:val="center"/>
          </w:tcPr>
          <w:p w:rsidR="008462DC" w:rsidRPr="00B5525C" w:rsidRDefault="00E159F1" w:rsidP="00E67AB5">
            <w:pPr>
              <w:pStyle w:val="Akapitzlist1"/>
              <w:ind w:left="0"/>
              <w:jc w:val="center"/>
              <w:rPr>
                <w:rFonts w:ascii="Times New Roman" w:hAnsi="Times New Roman" w:cs="Times New Roman"/>
                <w:sz w:val="20"/>
                <w:szCs w:val="20"/>
              </w:rPr>
            </w:pPr>
            <w:r>
              <w:rPr>
                <w:rFonts w:ascii="Times New Roman" w:hAnsi="Times New Roman" w:cs="Times New Roman"/>
                <w:sz w:val="20"/>
                <w:szCs w:val="20"/>
              </w:rPr>
              <w:t>15</w:t>
            </w:r>
          </w:p>
        </w:tc>
        <w:tc>
          <w:tcPr>
            <w:tcW w:w="1559" w:type="dxa"/>
            <w:shd w:val="clear" w:color="auto" w:fill="auto"/>
            <w:vAlign w:val="center"/>
          </w:tcPr>
          <w:p w:rsidR="008462DC" w:rsidRPr="00B5525C" w:rsidRDefault="00E159F1" w:rsidP="00E67AB5">
            <w:pPr>
              <w:pStyle w:val="Akapitzlist1"/>
              <w:ind w:left="0"/>
              <w:jc w:val="center"/>
              <w:rPr>
                <w:rFonts w:ascii="Times New Roman" w:hAnsi="Times New Roman" w:cs="Times New Roman"/>
                <w:sz w:val="20"/>
                <w:szCs w:val="20"/>
              </w:rPr>
            </w:pPr>
            <w:r>
              <w:rPr>
                <w:rFonts w:ascii="Times New Roman" w:hAnsi="Times New Roman" w:cs="Times New Roman"/>
                <w:sz w:val="20"/>
                <w:szCs w:val="20"/>
              </w:rPr>
              <w:t>23</w:t>
            </w:r>
          </w:p>
        </w:tc>
      </w:tr>
      <w:tr w:rsidR="008462DC" w:rsidRPr="00B5525C" w:rsidTr="008462DC">
        <w:trPr>
          <w:trHeight w:val="737"/>
        </w:trPr>
        <w:tc>
          <w:tcPr>
            <w:tcW w:w="3670" w:type="dxa"/>
            <w:shd w:val="clear" w:color="auto" w:fill="F2F2F2" w:themeFill="background1" w:themeFillShade="F2"/>
            <w:vAlign w:val="center"/>
          </w:tcPr>
          <w:p w:rsidR="008462DC" w:rsidRPr="00B5525C" w:rsidRDefault="008462DC" w:rsidP="00E67AB5">
            <w:pPr>
              <w:pStyle w:val="Akapitzlist1"/>
              <w:ind w:left="0"/>
              <w:jc w:val="center"/>
              <w:rPr>
                <w:rFonts w:ascii="Times New Roman" w:hAnsi="Times New Roman" w:cs="Times New Roman"/>
                <w:sz w:val="20"/>
                <w:szCs w:val="20"/>
              </w:rPr>
            </w:pPr>
            <w:r w:rsidRPr="00B5525C">
              <w:rPr>
                <w:rFonts w:ascii="Times New Roman" w:hAnsi="Times New Roman" w:cs="Times New Roman"/>
                <w:sz w:val="20"/>
                <w:szCs w:val="20"/>
              </w:rPr>
              <w:t xml:space="preserve">Liczba </w:t>
            </w:r>
            <w:r>
              <w:rPr>
                <w:rFonts w:ascii="Times New Roman" w:hAnsi="Times New Roman" w:cs="Times New Roman"/>
                <w:sz w:val="20"/>
                <w:szCs w:val="20"/>
              </w:rPr>
              <w:t>dzieci w tych rodzinach</w:t>
            </w:r>
          </w:p>
        </w:tc>
        <w:tc>
          <w:tcPr>
            <w:tcW w:w="1559" w:type="dxa"/>
            <w:shd w:val="clear" w:color="auto" w:fill="auto"/>
            <w:vAlign w:val="center"/>
          </w:tcPr>
          <w:p w:rsidR="008462DC" w:rsidRPr="00B5525C" w:rsidRDefault="00E159F1" w:rsidP="00E67AB5">
            <w:pPr>
              <w:pStyle w:val="Akapitzlist1"/>
              <w:ind w:left="0"/>
              <w:jc w:val="center"/>
              <w:rPr>
                <w:rFonts w:ascii="Times New Roman" w:hAnsi="Times New Roman" w:cs="Times New Roman"/>
                <w:sz w:val="20"/>
                <w:szCs w:val="20"/>
              </w:rPr>
            </w:pPr>
            <w:r>
              <w:rPr>
                <w:rFonts w:ascii="Times New Roman" w:hAnsi="Times New Roman" w:cs="Times New Roman"/>
                <w:sz w:val="20"/>
                <w:szCs w:val="20"/>
              </w:rPr>
              <w:t>9</w:t>
            </w:r>
          </w:p>
        </w:tc>
        <w:tc>
          <w:tcPr>
            <w:tcW w:w="1559" w:type="dxa"/>
            <w:shd w:val="clear" w:color="auto" w:fill="auto"/>
            <w:vAlign w:val="center"/>
          </w:tcPr>
          <w:p w:rsidR="008462DC" w:rsidRPr="00B5525C" w:rsidRDefault="00E159F1" w:rsidP="00E67AB5">
            <w:pPr>
              <w:pStyle w:val="Akapitzlist1"/>
              <w:ind w:left="0"/>
              <w:jc w:val="center"/>
              <w:rPr>
                <w:rFonts w:ascii="Times New Roman" w:hAnsi="Times New Roman" w:cs="Times New Roman"/>
                <w:sz w:val="20"/>
                <w:szCs w:val="20"/>
              </w:rPr>
            </w:pPr>
            <w:r>
              <w:rPr>
                <w:rFonts w:ascii="Times New Roman" w:hAnsi="Times New Roman" w:cs="Times New Roman"/>
                <w:sz w:val="20"/>
                <w:szCs w:val="20"/>
              </w:rPr>
              <w:t>4</w:t>
            </w:r>
          </w:p>
        </w:tc>
        <w:tc>
          <w:tcPr>
            <w:tcW w:w="1559" w:type="dxa"/>
            <w:shd w:val="clear" w:color="auto" w:fill="auto"/>
            <w:vAlign w:val="center"/>
          </w:tcPr>
          <w:p w:rsidR="008462DC" w:rsidRPr="00B5525C" w:rsidRDefault="00E159F1" w:rsidP="00E67AB5">
            <w:pPr>
              <w:pStyle w:val="Akapitzlist1"/>
              <w:ind w:left="0"/>
              <w:jc w:val="center"/>
              <w:rPr>
                <w:rFonts w:ascii="Times New Roman" w:hAnsi="Times New Roman" w:cs="Times New Roman"/>
                <w:sz w:val="20"/>
                <w:szCs w:val="20"/>
              </w:rPr>
            </w:pPr>
            <w:r>
              <w:rPr>
                <w:rFonts w:ascii="Times New Roman" w:hAnsi="Times New Roman" w:cs="Times New Roman"/>
                <w:sz w:val="20"/>
                <w:szCs w:val="20"/>
              </w:rPr>
              <w:t>11</w:t>
            </w:r>
          </w:p>
        </w:tc>
      </w:tr>
    </w:tbl>
    <w:p w:rsidR="008462DC" w:rsidRDefault="008462DC" w:rsidP="008462DC">
      <w:pPr>
        <w:pStyle w:val="Akapitzlist1"/>
        <w:spacing w:line="276" w:lineRule="auto"/>
        <w:jc w:val="both"/>
        <w:rPr>
          <w:rFonts w:ascii="Times New Roman" w:hAnsi="Times New Roman" w:cs="Times New Roman"/>
          <w:sz w:val="20"/>
          <w:szCs w:val="20"/>
        </w:rPr>
      </w:pPr>
    </w:p>
    <w:p w:rsidR="004E635C" w:rsidRPr="00932AAA" w:rsidRDefault="008462DC" w:rsidP="008462DC">
      <w:pPr>
        <w:pStyle w:val="Akapitzlist1"/>
        <w:spacing w:line="276" w:lineRule="auto"/>
        <w:jc w:val="both"/>
        <w:rPr>
          <w:rFonts w:ascii="Times New Roman" w:hAnsi="Times New Roman" w:cs="Times New Roman"/>
          <w:sz w:val="20"/>
          <w:szCs w:val="20"/>
        </w:rPr>
      </w:pPr>
      <w:r>
        <w:rPr>
          <w:rFonts w:ascii="Times New Roman" w:hAnsi="Times New Roman" w:cs="Times New Roman"/>
          <w:sz w:val="24"/>
          <w:szCs w:val="24"/>
        </w:rPr>
        <w:tab/>
      </w:r>
      <w:r w:rsidRPr="00932AAA">
        <w:rPr>
          <w:rFonts w:ascii="Times New Roman" w:hAnsi="Times New Roman" w:cs="Times New Roman"/>
          <w:sz w:val="20"/>
          <w:szCs w:val="20"/>
        </w:rPr>
        <w:t xml:space="preserve"> </w:t>
      </w:r>
      <w:r w:rsidR="004E635C" w:rsidRPr="00932AAA">
        <w:rPr>
          <w:rFonts w:ascii="Times New Roman" w:hAnsi="Times New Roman" w:cs="Times New Roman"/>
          <w:sz w:val="20"/>
          <w:szCs w:val="20"/>
        </w:rPr>
        <w:t xml:space="preserve">Dużym wsparciem dla dzieci wychowujących się w rodzinach dysfunkcyjnych są działające w strukturze Gminnego Ośrodka Pomocy Społecznej w Nowej Wsi Wielkiej świetlice środowiskowe, znajdujące się w miejscowościach: Nowa Wieś Wielka, Brzoza, Nowe </w:t>
      </w:r>
      <w:proofErr w:type="spellStart"/>
      <w:r w:rsidR="004E635C" w:rsidRPr="00932AAA">
        <w:rPr>
          <w:rFonts w:ascii="Times New Roman" w:hAnsi="Times New Roman" w:cs="Times New Roman"/>
          <w:sz w:val="20"/>
          <w:szCs w:val="20"/>
        </w:rPr>
        <w:t>Smolno</w:t>
      </w:r>
      <w:proofErr w:type="spellEnd"/>
      <w:r w:rsidR="004E635C" w:rsidRPr="00932AAA">
        <w:rPr>
          <w:rFonts w:ascii="Times New Roman" w:hAnsi="Times New Roman" w:cs="Times New Roman"/>
          <w:sz w:val="20"/>
          <w:szCs w:val="20"/>
        </w:rPr>
        <w:t xml:space="preserve">, Dobromierz, Prądocin i Nowa Wioska. Przeznaczone są dla dzieci w wieku od 6 do 16 roku życia. Podstawowym celem działania Świetlicy Środowiskowej jest stworzenie dzieciom bezpiecznego miejsca i możliwości spędzania czasu wolnego od ryzykownych zachowań, a także doraźna pomoc w rozwiązywaniu podstawowych trudności funkcjonowania społecznego, szkolnego, osobistego i emocjonalnego. Świetlica jest placówką wsparcia </w:t>
      </w:r>
      <w:r w:rsidR="004E635C" w:rsidRPr="00932AAA">
        <w:rPr>
          <w:rFonts w:ascii="Times New Roman" w:hAnsi="Times New Roman" w:cs="Times New Roman"/>
          <w:sz w:val="20"/>
          <w:szCs w:val="20"/>
        </w:rPr>
        <w:lastRenderedPageBreak/>
        <w:t>dziennego i postępowanie z wychowankami ma charakter wieloaspektowych działań opiekuńczo – wychowawczych.</w:t>
      </w:r>
    </w:p>
    <w:p w:rsidR="008462DC" w:rsidRPr="00186CBB" w:rsidRDefault="004E635C" w:rsidP="004118AF">
      <w:pPr>
        <w:pStyle w:val="Akapitzlist1"/>
        <w:spacing w:line="276" w:lineRule="auto"/>
        <w:ind w:firstLine="696"/>
        <w:jc w:val="both"/>
        <w:rPr>
          <w:rFonts w:ascii="Times New Roman" w:hAnsi="Times New Roman" w:cs="Times New Roman"/>
          <w:sz w:val="20"/>
          <w:szCs w:val="20"/>
        </w:rPr>
      </w:pPr>
      <w:r w:rsidRPr="00186CBB">
        <w:rPr>
          <w:rFonts w:ascii="Times New Roman" w:hAnsi="Times New Roman" w:cs="Times New Roman"/>
          <w:sz w:val="20"/>
          <w:szCs w:val="20"/>
        </w:rPr>
        <w:t xml:space="preserve">W 2019 roku łącznie z różnych form zajęć opiekuńczo – wychowawczych oraz pomocy oferowanej przez placówkę skorzystało </w:t>
      </w:r>
      <w:r w:rsidR="00186CBB" w:rsidRPr="00186CBB">
        <w:rPr>
          <w:rFonts w:ascii="Times New Roman" w:hAnsi="Times New Roman" w:cs="Times New Roman"/>
          <w:sz w:val="20"/>
          <w:szCs w:val="20"/>
        </w:rPr>
        <w:t>217</w:t>
      </w:r>
      <w:r w:rsidRPr="00186CBB">
        <w:rPr>
          <w:rFonts w:ascii="Times New Roman" w:hAnsi="Times New Roman" w:cs="Times New Roman"/>
          <w:sz w:val="20"/>
          <w:szCs w:val="20"/>
        </w:rPr>
        <w:t xml:space="preserve"> dzieci</w:t>
      </w:r>
      <w:r w:rsidR="00CE0A43" w:rsidRPr="00186CBB">
        <w:rPr>
          <w:rFonts w:ascii="Times New Roman" w:hAnsi="Times New Roman" w:cs="Times New Roman"/>
          <w:sz w:val="20"/>
          <w:szCs w:val="20"/>
        </w:rPr>
        <w:t>.</w:t>
      </w:r>
    </w:p>
    <w:p w:rsidR="00CE0A43" w:rsidRDefault="00CE0A43" w:rsidP="008462DC">
      <w:pPr>
        <w:pStyle w:val="Akapitzlist1"/>
        <w:spacing w:line="276" w:lineRule="auto"/>
        <w:jc w:val="both"/>
        <w:rPr>
          <w:rFonts w:ascii="Times New Roman" w:hAnsi="Times New Roman" w:cs="Times New Roman"/>
          <w:sz w:val="24"/>
          <w:szCs w:val="24"/>
        </w:rPr>
      </w:pPr>
    </w:p>
    <w:p w:rsidR="00CE0A43" w:rsidRPr="00932AAA" w:rsidRDefault="00DF1896" w:rsidP="009723AB">
      <w:pPr>
        <w:pStyle w:val="Akapitzlist1"/>
        <w:numPr>
          <w:ilvl w:val="0"/>
          <w:numId w:val="1"/>
        </w:numPr>
        <w:spacing w:line="276" w:lineRule="auto"/>
        <w:jc w:val="both"/>
        <w:rPr>
          <w:rFonts w:ascii="Times New Roman" w:hAnsi="Times New Roman" w:cs="Times New Roman"/>
          <w:b/>
          <w:bCs/>
          <w:sz w:val="20"/>
          <w:szCs w:val="20"/>
        </w:rPr>
      </w:pPr>
      <w:r w:rsidRPr="00932AAA">
        <w:rPr>
          <w:rFonts w:ascii="Times New Roman" w:hAnsi="Times New Roman" w:cs="Times New Roman"/>
          <w:b/>
          <w:bCs/>
          <w:sz w:val="20"/>
          <w:szCs w:val="20"/>
        </w:rPr>
        <w:t>Analiza SWOT</w:t>
      </w:r>
    </w:p>
    <w:p w:rsidR="005F7680" w:rsidRPr="00932AAA" w:rsidRDefault="005F7680" w:rsidP="004118AF">
      <w:pPr>
        <w:pStyle w:val="Akapitzlist1"/>
        <w:spacing w:after="0" w:line="276" w:lineRule="auto"/>
        <w:ind w:firstLine="696"/>
        <w:jc w:val="both"/>
        <w:rPr>
          <w:rFonts w:ascii="Times New Roman" w:hAnsi="Times New Roman" w:cs="Times New Roman"/>
          <w:sz w:val="20"/>
          <w:szCs w:val="20"/>
        </w:rPr>
      </w:pPr>
      <w:r w:rsidRPr="00932AAA">
        <w:rPr>
          <w:rFonts w:ascii="Times New Roman" w:hAnsi="Times New Roman" w:cs="Times New Roman"/>
          <w:sz w:val="20"/>
          <w:szCs w:val="20"/>
        </w:rPr>
        <w:t xml:space="preserve">Analiza SWOT jest oceną możliwości realizacji projektu, w którym uwzględnia się dostępne zasoby, dysponowanie którymi pozwoli na zaproponowanie i zrealizowanie oferty wsparcia dla rodzin, a także jest możliwością oszacowania ograniczeń w realizacji Programu. Technika ta polega na posegregowaniu posiadanych informacji na cztery grupy: mocne i słabe strony oraz szanse i zagrożenia. </w:t>
      </w:r>
    </w:p>
    <w:p w:rsidR="004118AF" w:rsidRPr="00932AAA" w:rsidRDefault="00DF1896" w:rsidP="004118AF">
      <w:pPr>
        <w:pStyle w:val="Akapitzlist1"/>
        <w:spacing w:after="0" w:line="276" w:lineRule="auto"/>
        <w:ind w:firstLine="696"/>
        <w:jc w:val="both"/>
        <w:rPr>
          <w:rFonts w:ascii="Times New Roman" w:hAnsi="Times New Roman" w:cs="Times New Roman"/>
          <w:sz w:val="20"/>
          <w:szCs w:val="20"/>
        </w:rPr>
      </w:pPr>
      <w:r w:rsidRPr="00932AAA">
        <w:rPr>
          <w:rFonts w:ascii="Times New Roman" w:hAnsi="Times New Roman" w:cs="Times New Roman"/>
          <w:sz w:val="20"/>
          <w:szCs w:val="20"/>
        </w:rPr>
        <w:t xml:space="preserve">W związku z opracowaniem Gminnego Programu Wspierania Rodziny w Gminie </w:t>
      </w:r>
      <w:r w:rsidR="005F7680" w:rsidRPr="00932AAA">
        <w:rPr>
          <w:rFonts w:ascii="Times New Roman" w:hAnsi="Times New Roman" w:cs="Times New Roman"/>
          <w:sz w:val="20"/>
          <w:szCs w:val="20"/>
        </w:rPr>
        <w:t xml:space="preserve">Nowa Wieś Wielka </w:t>
      </w:r>
      <w:r w:rsidRPr="00932AAA">
        <w:rPr>
          <w:rFonts w:ascii="Times New Roman" w:hAnsi="Times New Roman" w:cs="Times New Roman"/>
          <w:sz w:val="20"/>
          <w:szCs w:val="20"/>
        </w:rPr>
        <w:t>na lata 20</w:t>
      </w:r>
      <w:r w:rsidR="005F7680" w:rsidRPr="00932AAA">
        <w:rPr>
          <w:rFonts w:ascii="Times New Roman" w:hAnsi="Times New Roman" w:cs="Times New Roman"/>
          <w:sz w:val="20"/>
          <w:szCs w:val="20"/>
        </w:rPr>
        <w:t>21</w:t>
      </w:r>
      <w:r w:rsidRPr="00932AAA">
        <w:rPr>
          <w:rFonts w:ascii="Times New Roman" w:hAnsi="Times New Roman" w:cs="Times New Roman"/>
          <w:sz w:val="20"/>
          <w:szCs w:val="20"/>
        </w:rPr>
        <w:t xml:space="preserve"> - 202</w:t>
      </w:r>
      <w:r w:rsidR="005F7680" w:rsidRPr="00932AAA">
        <w:rPr>
          <w:rFonts w:ascii="Times New Roman" w:hAnsi="Times New Roman" w:cs="Times New Roman"/>
          <w:sz w:val="20"/>
          <w:szCs w:val="20"/>
        </w:rPr>
        <w:t>3</w:t>
      </w:r>
      <w:r w:rsidRPr="00932AAA">
        <w:rPr>
          <w:rFonts w:ascii="Times New Roman" w:hAnsi="Times New Roman" w:cs="Times New Roman"/>
          <w:sz w:val="20"/>
          <w:szCs w:val="20"/>
        </w:rPr>
        <w:t xml:space="preserve"> dokonano analizy SWOT poprzednio obowiązującego programu na lata 201</w:t>
      </w:r>
      <w:r w:rsidR="005F7680" w:rsidRPr="00932AAA">
        <w:rPr>
          <w:rFonts w:ascii="Times New Roman" w:hAnsi="Times New Roman" w:cs="Times New Roman"/>
          <w:sz w:val="20"/>
          <w:szCs w:val="20"/>
        </w:rPr>
        <w:t>8</w:t>
      </w:r>
      <w:r w:rsidRPr="00932AAA">
        <w:rPr>
          <w:rFonts w:ascii="Times New Roman" w:hAnsi="Times New Roman" w:cs="Times New Roman"/>
          <w:sz w:val="20"/>
          <w:szCs w:val="20"/>
        </w:rPr>
        <w:t xml:space="preserve"> - 20</w:t>
      </w:r>
      <w:r w:rsidR="005F7680" w:rsidRPr="00932AAA">
        <w:rPr>
          <w:rFonts w:ascii="Times New Roman" w:hAnsi="Times New Roman" w:cs="Times New Roman"/>
          <w:sz w:val="20"/>
          <w:szCs w:val="20"/>
        </w:rPr>
        <w:t>20</w:t>
      </w:r>
      <w:r w:rsidRPr="00932AAA">
        <w:rPr>
          <w:rFonts w:ascii="Times New Roman" w:hAnsi="Times New Roman" w:cs="Times New Roman"/>
          <w:sz w:val="20"/>
          <w:szCs w:val="20"/>
        </w:rPr>
        <w:t>.</w:t>
      </w:r>
    </w:p>
    <w:p w:rsidR="004118AF" w:rsidRPr="00932AAA" w:rsidRDefault="004118AF" w:rsidP="004118AF">
      <w:pPr>
        <w:pStyle w:val="Akapitzlist1"/>
        <w:spacing w:after="0" w:line="276" w:lineRule="auto"/>
        <w:ind w:firstLine="696"/>
        <w:jc w:val="both"/>
        <w:rPr>
          <w:rFonts w:ascii="Times New Roman" w:hAnsi="Times New Roman" w:cs="Times New Roman"/>
          <w:sz w:val="20"/>
          <w:szCs w:val="20"/>
        </w:rPr>
      </w:pPr>
    </w:p>
    <w:p w:rsidR="004950F2" w:rsidRPr="00932AAA" w:rsidRDefault="004950F2" w:rsidP="004950F2">
      <w:pPr>
        <w:pStyle w:val="Akapitzlist1"/>
        <w:spacing w:line="276" w:lineRule="auto"/>
        <w:jc w:val="both"/>
        <w:rPr>
          <w:rFonts w:ascii="Times New Roman" w:hAnsi="Times New Roman" w:cs="Times New Roman"/>
          <w:sz w:val="18"/>
          <w:szCs w:val="18"/>
        </w:rPr>
      </w:pPr>
      <w:r w:rsidRPr="00932AAA">
        <w:rPr>
          <w:rFonts w:ascii="Times New Roman" w:hAnsi="Times New Roman" w:cs="Times New Roman"/>
          <w:sz w:val="18"/>
          <w:szCs w:val="18"/>
        </w:rPr>
        <w:t>Tabela nr 6. Analiza SWOT programu 2018-2020.</w:t>
      </w:r>
    </w:p>
    <w:tbl>
      <w:tblPr>
        <w:tblStyle w:val="Tabela-Siatka"/>
        <w:tblW w:w="0" w:type="auto"/>
        <w:tblInd w:w="708" w:type="dxa"/>
        <w:tblLook w:val="04A0" w:firstRow="1" w:lastRow="0" w:firstColumn="1" w:lastColumn="0" w:noHBand="0" w:noVBand="1"/>
      </w:tblPr>
      <w:tblGrid>
        <w:gridCol w:w="4177"/>
        <w:gridCol w:w="4177"/>
      </w:tblGrid>
      <w:tr w:rsidR="005F7680" w:rsidTr="009A3E16">
        <w:trPr>
          <w:trHeight w:val="411"/>
        </w:trPr>
        <w:tc>
          <w:tcPr>
            <w:tcW w:w="4177" w:type="dxa"/>
            <w:shd w:val="clear" w:color="auto" w:fill="D9D9D9" w:themeFill="background1" w:themeFillShade="D9"/>
            <w:vAlign w:val="center"/>
          </w:tcPr>
          <w:p w:rsidR="005F7680" w:rsidRPr="009A3E16" w:rsidRDefault="005F7680" w:rsidP="005F7680">
            <w:pPr>
              <w:pStyle w:val="Akapitzlist1"/>
              <w:spacing w:line="276" w:lineRule="auto"/>
              <w:ind w:left="0"/>
              <w:jc w:val="center"/>
              <w:rPr>
                <w:rFonts w:ascii="Times New Roman" w:hAnsi="Times New Roman" w:cs="Times New Roman"/>
                <w:b/>
                <w:bCs/>
                <w:sz w:val="20"/>
                <w:szCs w:val="20"/>
              </w:rPr>
            </w:pPr>
            <w:r w:rsidRPr="009A3E16">
              <w:rPr>
                <w:rFonts w:ascii="Times New Roman" w:hAnsi="Times New Roman" w:cs="Times New Roman"/>
                <w:b/>
                <w:bCs/>
                <w:sz w:val="20"/>
                <w:szCs w:val="20"/>
              </w:rPr>
              <w:t>MOCNE STRONY</w:t>
            </w:r>
          </w:p>
        </w:tc>
        <w:tc>
          <w:tcPr>
            <w:tcW w:w="4177" w:type="dxa"/>
            <w:shd w:val="clear" w:color="auto" w:fill="D9D9D9" w:themeFill="background1" w:themeFillShade="D9"/>
            <w:vAlign w:val="center"/>
          </w:tcPr>
          <w:p w:rsidR="005F7680" w:rsidRPr="009A3E16" w:rsidRDefault="005F7680" w:rsidP="005F7680">
            <w:pPr>
              <w:pStyle w:val="Akapitzlist1"/>
              <w:spacing w:line="276" w:lineRule="auto"/>
              <w:ind w:left="0"/>
              <w:jc w:val="center"/>
              <w:rPr>
                <w:rFonts w:ascii="Times New Roman" w:hAnsi="Times New Roman" w:cs="Times New Roman"/>
                <w:b/>
                <w:bCs/>
                <w:sz w:val="20"/>
                <w:szCs w:val="20"/>
              </w:rPr>
            </w:pPr>
            <w:r w:rsidRPr="009A3E16">
              <w:rPr>
                <w:rFonts w:ascii="Times New Roman" w:hAnsi="Times New Roman" w:cs="Times New Roman"/>
                <w:b/>
                <w:bCs/>
                <w:sz w:val="20"/>
                <w:szCs w:val="20"/>
              </w:rPr>
              <w:t>SŁABE STRONY</w:t>
            </w:r>
          </w:p>
        </w:tc>
      </w:tr>
      <w:tr w:rsidR="005F7680" w:rsidRPr="004950F2" w:rsidTr="004950F2">
        <w:trPr>
          <w:trHeight w:val="1125"/>
        </w:trPr>
        <w:tc>
          <w:tcPr>
            <w:tcW w:w="4177" w:type="dxa"/>
          </w:tcPr>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dobrze przygotowana i stale doskonaląca umiejętności kadra instytucji działających na rzecz rodziny,</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dobra współpraca z instytucjami działającymi na rzecz rodziny  np. Zespół Interdyscyplinarny i grupy robocze ds. przeciwdziałania przemocy w rodzinie, </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działalność Gminnej Komisji Rozwiazywania Problemów Alkoholowych,</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poparcie działań i współpraca z samorządem gminnym, </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dobre rozeznanie środowiska lokalnego przez pracowników pomocy społecznej, policji, oświaty, </w:t>
            </w:r>
          </w:p>
          <w:p w:rsidR="004950F2" w:rsidRPr="004950F2" w:rsidRDefault="004950F2" w:rsidP="004950F2">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otwartość na współpracę ze środowiskiem lokalnym,</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zatrudnienie asystenta rodziny w ramach zadaniowego czasu pracy, </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efektywne prowadzenie pracy socjalnej </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realizacja programów profilaktycznych w placówkach oświatowych </w:t>
            </w:r>
          </w:p>
          <w:p w:rsidR="00212D09" w:rsidRDefault="005F7680" w:rsidP="00D53F91">
            <w:pPr>
              <w:pStyle w:val="Akapitzlist1"/>
              <w:numPr>
                <w:ilvl w:val="0"/>
                <w:numId w:val="8"/>
              </w:numPr>
              <w:jc w:val="both"/>
              <w:rPr>
                <w:rFonts w:ascii="Times New Roman" w:hAnsi="Times New Roman" w:cs="Times New Roman"/>
                <w:sz w:val="20"/>
                <w:szCs w:val="20"/>
              </w:rPr>
            </w:pPr>
            <w:r w:rsidRPr="00212D09">
              <w:rPr>
                <w:rFonts w:ascii="Times New Roman" w:hAnsi="Times New Roman" w:cs="Times New Roman"/>
                <w:sz w:val="20"/>
                <w:szCs w:val="20"/>
              </w:rPr>
              <w:t xml:space="preserve">realizacja rządowego programu „Posiłek w szkole i w domu” </w:t>
            </w:r>
          </w:p>
          <w:p w:rsidR="005F7680" w:rsidRPr="00212D09" w:rsidRDefault="005F7680" w:rsidP="00D53F91">
            <w:pPr>
              <w:pStyle w:val="Akapitzlist1"/>
              <w:numPr>
                <w:ilvl w:val="0"/>
                <w:numId w:val="8"/>
              </w:numPr>
              <w:jc w:val="both"/>
              <w:rPr>
                <w:rFonts w:ascii="Times New Roman" w:hAnsi="Times New Roman" w:cs="Times New Roman"/>
                <w:sz w:val="20"/>
                <w:szCs w:val="20"/>
              </w:rPr>
            </w:pPr>
            <w:r w:rsidRPr="00212D09">
              <w:rPr>
                <w:rFonts w:ascii="Times New Roman" w:hAnsi="Times New Roman" w:cs="Times New Roman"/>
                <w:sz w:val="20"/>
                <w:szCs w:val="20"/>
              </w:rPr>
              <w:t>programy edukacyjne w szkołach</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świetlice środowiskowe w sołectwach</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zapewnienie kadrze GOPS szkoleń</w:t>
            </w:r>
          </w:p>
          <w:p w:rsidR="004950F2"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dobre zaplecze edukacyjne i sportowe na tereni</w:t>
            </w:r>
            <w:r w:rsidR="004950F2" w:rsidRPr="004950F2">
              <w:rPr>
                <w:rFonts w:ascii="Times New Roman" w:hAnsi="Times New Roman" w:cs="Times New Roman"/>
                <w:sz w:val="20"/>
                <w:szCs w:val="20"/>
              </w:rPr>
              <w:t>e gminy</w:t>
            </w:r>
          </w:p>
          <w:p w:rsidR="004118AF" w:rsidRPr="004118AF" w:rsidRDefault="004950F2" w:rsidP="004118AF">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d</w:t>
            </w:r>
            <w:r w:rsidR="005F7680" w:rsidRPr="004950F2">
              <w:rPr>
                <w:rFonts w:ascii="Times New Roman" w:hAnsi="Times New Roman" w:cs="Times New Roman"/>
                <w:sz w:val="20"/>
                <w:szCs w:val="20"/>
              </w:rPr>
              <w:t>ostępność usług opiekuńczych świadczonych osobom i rodzinom na terenie całej gminy</w:t>
            </w:r>
            <w:r w:rsidR="004118AF">
              <w:rPr>
                <w:rFonts w:ascii="Times New Roman" w:hAnsi="Times New Roman" w:cs="Times New Roman"/>
                <w:sz w:val="20"/>
                <w:szCs w:val="20"/>
              </w:rPr>
              <w:t>.</w:t>
            </w:r>
          </w:p>
          <w:p w:rsidR="004118AF" w:rsidRPr="004950F2" w:rsidRDefault="004118AF" w:rsidP="00212D09">
            <w:pPr>
              <w:pStyle w:val="Akapitzlist1"/>
              <w:ind w:left="0"/>
              <w:jc w:val="both"/>
              <w:rPr>
                <w:rFonts w:ascii="Times New Roman" w:hAnsi="Times New Roman" w:cs="Times New Roman"/>
                <w:sz w:val="20"/>
                <w:szCs w:val="20"/>
              </w:rPr>
            </w:pPr>
          </w:p>
        </w:tc>
        <w:tc>
          <w:tcPr>
            <w:tcW w:w="4177" w:type="dxa"/>
          </w:tcPr>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bierna postawa wobec problemów występujących w rodzinie, niechęć do nawiązywania współpracy z placówkami niosącymi pomoc w tym zakresie, </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utrudniony dostęp do poradnictwa specjalistycznego (psycholog, psychiatra, mediator rodzinny), </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zbyt mała aktywność i gotowość ze strony społeczności lokalnej do współpracy, </w:t>
            </w:r>
          </w:p>
          <w:p w:rsid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wyuczona bezradność i roszczeniowość,</w:t>
            </w:r>
          </w:p>
          <w:p w:rsidR="005F7680" w:rsidRPr="004950F2" w:rsidRDefault="005F7680"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uzależnienie od pomocy instytucjonalnej (głównie finansowej) i brak współpracy ze strony rodzin w zakresie rozwiązywania problemów, </w:t>
            </w:r>
          </w:p>
          <w:p w:rsidR="005F7680" w:rsidRPr="004950F2" w:rsidRDefault="005F7680" w:rsidP="005F7680">
            <w:pPr>
              <w:pStyle w:val="Akapitzlist1"/>
              <w:numPr>
                <w:ilvl w:val="0"/>
                <w:numId w:val="8"/>
              </w:numPr>
              <w:jc w:val="both"/>
              <w:rPr>
                <w:rFonts w:ascii="Times New Roman" w:hAnsi="Times New Roman" w:cs="Times New Roman"/>
                <w:b/>
                <w:bCs/>
                <w:sz w:val="20"/>
                <w:szCs w:val="20"/>
              </w:rPr>
            </w:pPr>
            <w:r w:rsidRPr="004950F2">
              <w:rPr>
                <w:rFonts w:ascii="Times New Roman" w:hAnsi="Times New Roman" w:cs="Times New Roman"/>
                <w:sz w:val="20"/>
                <w:szCs w:val="20"/>
              </w:rPr>
              <w:t>brak pozytywnych wzorców osobowych w rodzinach dysfunkcyjnych</w:t>
            </w:r>
            <w:r w:rsidR="004950F2">
              <w:rPr>
                <w:rFonts w:ascii="Times New Roman" w:hAnsi="Times New Roman" w:cs="Times New Roman"/>
                <w:sz w:val="20"/>
                <w:szCs w:val="20"/>
              </w:rPr>
              <w:t>,</w:t>
            </w:r>
          </w:p>
          <w:p w:rsidR="004950F2" w:rsidRPr="004950F2" w:rsidRDefault="004950F2"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brak rodzin wspierających</w:t>
            </w:r>
            <w:r>
              <w:rPr>
                <w:rFonts w:ascii="Times New Roman" w:hAnsi="Times New Roman" w:cs="Times New Roman"/>
                <w:sz w:val="20"/>
                <w:szCs w:val="20"/>
              </w:rPr>
              <w:t>,</w:t>
            </w:r>
          </w:p>
          <w:p w:rsidR="004950F2" w:rsidRPr="004950F2" w:rsidRDefault="004950F2"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niski poziom aktywności zawodowej klientów </w:t>
            </w:r>
            <w:r>
              <w:rPr>
                <w:rFonts w:ascii="Times New Roman" w:hAnsi="Times New Roman" w:cs="Times New Roman"/>
                <w:sz w:val="20"/>
                <w:szCs w:val="20"/>
              </w:rPr>
              <w:t>G</w:t>
            </w:r>
            <w:r w:rsidRPr="004950F2">
              <w:rPr>
                <w:rFonts w:ascii="Times New Roman" w:hAnsi="Times New Roman" w:cs="Times New Roman"/>
                <w:sz w:val="20"/>
                <w:szCs w:val="20"/>
              </w:rPr>
              <w:t xml:space="preserve">OPS, </w:t>
            </w:r>
          </w:p>
          <w:p w:rsidR="004950F2" w:rsidRPr="004950F2" w:rsidRDefault="004950F2"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niski poziom świadomego rodzicielstwa,</w:t>
            </w:r>
          </w:p>
          <w:p w:rsidR="004950F2" w:rsidRPr="004950F2" w:rsidRDefault="004950F2" w:rsidP="005F7680">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niedostateczne środki finansowe rodzin na zagospodarowanie czasu wolnego dzieci i młodzieży,</w:t>
            </w:r>
          </w:p>
          <w:p w:rsidR="004950F2" w:rsidRPr="004950F2" w:rsidRDefault="004950F2" w:rsidP="004950F2">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 xml:space="preserve">niski poziom aktywności klientów pomocy społecznej w zakresie wykorzystania własnych zasobów i możliwości w przezwyciężaniu sytuacji kryzysowej, </w:t>
            </w:r>
          </w:p>
          <w:p w:rsidR="004950F2" w:rsidRPr="004950F2" w:rsidRDefault="004950F2" w:rsidP="004950F2">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niska motywacja do podjęcia działań zmierzających do zmiany i poprawy sytuacji u osób wymagających wsparcia,</w:t>
            </w:r>
          </w:p>
          <w:p w:rsidR="004950F2" w:rsidRPr="004950F2" w:rsidRDefault="004950F2" w:rsidP="004950F2">
            <w:pPr>
              <w:pStyle w:val="Akapitzlist1"/>
              <w:numPr>
                <w:ilvl w:val="0"/>
                <w:numId w:val="8"/>
              </w:numPr>
              <w:jc w:val="both"/>
              <w:rPr>
                <w:rFonts w:ascii="Times New Roman" w:hAnsi="Times New Roman" w:cs="Times New Roman"/>
                <w:sz w:val="20"/>
                <w:szCs w:val="20"/>
              </w:rPr>
            </w:pPr>
            <w:r w:rsidRPr="004950F2">
              <w:rPr>
                <w:rFonts w:ascii="Times New Roman" w:hAnsi="Times New Roman" w:cs="Times New Roman"/>
                <w:sz w:val="20"/>
                <w:szCs w:val="20"/>
              </w:rPr>
              <w:t>zjawisko alkoholizmu.</w:t>
            </w:r>
          </w:p>
        </w:tc>
      </w:tr>
    </w:tbl>
    <w:p w:rsidR="00932AAA" w:rsidRDefault="00932AAA" w:rsidP="00932AAA">
      <w:pPr>
        <w:pStyle w:val="Akapitzlist1"/>
        <w:spacing w:line="276" w:lineRule="auto"/>
        <w:ind w:left="0"/>
        <w:jc w:val="both"/>
        <w:rPr>
          <w:rFonts w:ascii="Times New Roman" w:hAnsi="Times New Roman" w:cs="Times New Roman"/>
          <w:sz w:val="24"/>
          <w:szCs w:val="24"/>
        </w:rPr>
      </w:pPr>
    </w:p>
    <w:p w:rsidR="009A3E16" w:rsidRDefault="009A3E16" w:rsidP="00932AAA">
      <w:pPr>
        <w:pStyle w:val="Akapitzlist1"/>
        <w:spacing w:line="276" w:lineRule="auto"/>
        <w:ind w:left="0"/>
        <w:jc w:val="both"/>
        <w:rPr>
          <w:rFonts w:ascii="Times New Roman" w:hAnsi="Times New Roman" w:cs="Times New Roman"/>
          <w:sz w:val="24"/>
          <w:szCs w:val="24"/>
        </w:rPr>
      </w:pPr>
    </w:p>
    <w:p w:rsidR="00060CE9" w:rsidRDefault="00060CE9" w:rsidP="00932AAA">
      <w:pPr>
        <w:pStyle w:val="Akapitzlist1"/>
        <w:spacing w:line="276" w:lineRule="auto"/>
        <w:ind w:left="0"/>
        <w:jc w:val="both"/>
        <w:rPr>
          <w:rFonts w:ascii="Times New Roman" w:hAnsi="Times New Roman" w:cs="Times New Roman"/>
          <w:sz w:val="24"/>
          <w:szCs w:val="24"/>
        </w:rPr>
      </w:pPr>
    </w:p>
    <w:p w:rsidR="009A3E16" w:rsidRDefault="009A3E16" w:rsidP="00932AAA">
      <w:pPr>
        <w:pStyle w:val="Akapitzlist1"/>
        <w:spacing w:line="276" w:lineRule="auto"/>
        <w:ind w:left="0"/>
        <w:jc w:val="both"/>
        <w:rPr>
          <w:rFonts w:ascii="Times New Roman" w:hAnsi="Times New Roman" w:cs="Times New Roman"/>
          <w:sz w:val="24"/>
          <w:szCs w:val="24"/>
        </w:rPr>
      </w:pPr>
    </w:p>
    <w:p w:rsidR="009A3E16" w:rsidRDefault="009A3E16" w:rsidP="00932AAA">
      <w:pPr>
        <w:pStyle w:val="Akapitzlist1"/>
        <w:spacing w:line="276" w:lineRule="auto"/>
        <w:ind w:left="0"/>
        <w:jc w:val="both"/>
        <w:rPr>
          <w:rFonts w:ascii="Times New Roman" w:hAnsi="Times New Roman" w:cs="Times New Roman"/>
          <w:sz w:val="24"/>
          <w:szCs w:val="24"/>
        </w:rPr>
      </w:pPr>
    </w:p>
    <w:tbl>
      <w:tblPr>
        <w:tblStyle w:val="Tabela-Siatka"/>
        <w:tblW w:w="0" w:type="auto"/>
        <w:tblInd w:w="708" w:type="dxa"/>
        <w:tblLook w:val="04A0" w:firstRow="1" w:lastRow="0" w:firstColumn="1" w:lastColumn="0" w:noHBand="0" w:noVBand="1"/>
      </w:tblPr>
      <w:tblGrid>
        <w:gridCol w:w="4177"/>
        <w:gridCol w:w="4177"/>
      </w:tblGrid>
      <w:tr w:rsidR="004118AF" w:rsidTr="009A3E16">
        <w:trPr>
          <w:trHeight w:val="414"/>
        </w:trPr>
        <w:tc>
          <w:tcPr>
            <w:tcW w:w="4177" w:type="dxa"/>
            <w:shd w:val="clear" w:color="auto" w:fill="D9D9D9" w:themeFill="background1" w:themeFillShade="D9"/>
            <w:vAlign w:val="center"/>
          </w:tcPr>
          <w:p w:rsidR="004118AF" w:rsidRPr="009A3E16" w:rsidRDefault="004118AF" w:rsidP="004118AF">
            <w:pPr>
              <w:pStyle w:val="Akapitzlist1"/>
              <w:spacing w:line="276" w:lineRule="auto"/>
              <w:ind w:left="0"/>
              <w:jc w:val="center"/>
              <w:rPr>
                <w:rFonts w:ascii="Times New Roman" w:hAnsi="Times New Roman" w:cs="Times New Roman"/>
                <w:b/>
                <w:bCs/>
                <w:sz w:val="20"/>
                <w:szCs w:val="20"/>
              </w:rPr>
            </w:pPr>
            <w:r w:rsidRPr="009A3E16">
              <w:rPr>
                <w:rFonts w:ascii="Times New Roman" w:hAnsi="Times New Roman" w:cs="Times New Roman"/>
                <w:b/>
                <w:bCs/>
                <w:sz w:val="20"/>
                <w:szCs w:val="20"/>
              </w:rPr>
              <w:t>SZANSE</w:t>
            </w:r>
          </w:p>
        </w:tc>
        <w:tc>
          <w:tcPr>
            <w:tcW w:w="4177" w:type="dxa"/>
            <w:shd w:val="clear" w:color="auto" w:fill="D9D9D9" w:themeFill="background1" w:themeFillShade="D9"/>
            <w:vAlign w:val="center"/>
          </w:tcPr>
          <w:p w:rsidR="004118AF" w:rsidRPr="009A3E16" w:rsidRDefault="004118AF" w:rsidP="004118AF">
            <w:pPr>
              <w:pStyle w:val="Akapitzlist1"/>
              <w:spacing w:line="276" w:lineRule="auto"/>
              <w:ind w:left="0"/>
              <w:jc w:val="center"/>
              <w:rPr>
                <w:rFonts w:ascii="Times New Roman" w:hAnsi="Times New Roman" w:cs="Times New Roman"/>
                <w:b/>
                <w:bCs/>
                <w:sz w:val="20"/>
                <w:szCs w:val="20"/>
              </w:rPr>
            </w:pPr>
            <w:r w:rsidRPr="009A3E16">
              <w:rPr>
                <w:rFonts w:ascii="Times New Roman" w:hAnsi="Times New Roman" w:cs="Times New Roman"/>
                <w:b/>
                <w:bCs/>
                <w:sz w:val="20"/>
                <w:szCs w:val="20"/>
              </w:rPr>
              <w:t>ZAGROŻENIA</w:t>
            </w:r>
          </w:p>
        </w:tc>
      </w:tr>
      <w:tr w:rsidR="004118AF" w:rsidTr="004118AF">
        <w:trPr>
          <w:trHeight w:val="6855"/>
        </w:trPr>
        <w:tc>
          <w:tcPr>
            <w:tcW w:w="4177" w:type="dxa"/>
          </w:tcPr>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4950F2">
              <w:rPr>
                <w:rFonts w:ascii="Times New Roman" w:hAnsi="Times New Roman" w:cs="Times New Roman"/>
                <w:sz w:val="20"/>
                <w:szCs w:val="20"/>
              </w:rPr>
              <w:t>rozwój innowacyjnych metod wsparcia rodziny w pracy asystenta rodziny oraz pracownika socjalnego</w:t>
            </w:r>
            <w:r>
              <w:rPr>
                <w:rFonts w:ascii="Times New Roman" w:hAnsi="Times New Roman" w:cs="Times New Roman"/>
                <w:sz w:val="20"/>
                <w:szCs w:val="20"/>
              </w:rPr>
              <w:t>,</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4950F2">
              <w:rPr>
                <w:rFonts w:ascii="Times New Roman" w:hAnsi="Times New Roman" w:cs="Times New Roman"/>
                <w:sz w:val="20"/>
                <w:szCs w:val="20"/>
              </w:rPr>
              <w:t xml:space="preserve">ustawiczne szkolenia osób pracujących na rzecz rodziny,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4950F2">
              <w:rPr>
                <w:rFonts w:ascii="Times New Roman" w:hAnsi="Times New Roman" w:cs="Times New Roman"/>
                <w:sz w:val="20"/>
                <w:szCs w:val="20"/>
              </w:rPr>
              <w:t xml:space="preserve">prospołeczna polityka państwa,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4950F2">
              <w:rPr>
                <w:rFonts w:ascii="Times New Roman" w:hAnsi="Times New Roman" w:cs="Times New Roman"/>
                <w:sz w:val="20"/>
                <w:szCs w:val="20"/>
              </w:rPr>
              <w:t xml:space="preserve">wykorzystanie potencjału i zasobów organizacji pozarządowych,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4950F2">
              <w:rPr>
                <w:rFonts w:ascii="Times New Roman" w:hAnsi="Times New Roman" w:cs="Times New Roman"/>
                <w:sz w:val="20"/>
                <w:szCs w:val="20"/>
              </w:rPr>
              <w:t xml:space="preserve">możliwość pozyskiwania środków finansowych z konkursów w ramach programu wspierania jednostek samorządu terytorialnego w budowaniu lokalnego systemu opieki nad dzieckiem i rodziną oraz środków z funduszy europejskich,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4950F2">
              <w:rPr>
                <w:rFonts w:ascii="Times New Roman" w:hAnsi="Times New Roman" w:cs="Times New Roman"/>
                <w:sz w:val="20"/>
                <w:szCs w:val="20"/>
              </w:rPr>
              <w:t xml:space="preserve">skuteczna i trafna diagnoza problemów dotykających rodziny oraz analiza dynamiki rozwoju pojawiających się problemów społecznych,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4950F2">
              <w:rPr>
                <w:rFonts w:ascii="Times New Roman" w:hAnsi="Times New Roman" w:cs="Times New Roman"/>
                <w:sz w:val="20"/>
                <w:szCs w:val="20"/>
              </w:rPr>
              <w:t xml:space="preserve">wzrost zaangażowania społeczności lokalnej w działania na rzecz dziecka i rodziny,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promocja działalności rodzin wspierających,</w:t>
            </w:r>
          </w:p>
          <w:p w:rsidR="004118AF" w:rsidRPr="00F81AC9"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aktywizacja osób długotrwale bezrobotnych</w:t>
            </w:r>
            <w:r>
              <w:rPr>
                <w:rFonts w:ascii="Times New Roman" w:hAnsi="Times New Roman" w:cs="Times New Roman"/>
                <w:sz w:val="20"/>
                <w:szCs w:val="20"/>
              </w:rPr>
              <w:t>,</w:t>
            </w:r>
          </w:p>
        </w:tc>
        <w:tc>
          <w:tcPr>
            <w:tcW w:w="4177" w:type="dxa"/>
          </w:tcPr>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4950F2">
              <w:rPr>
                <w:rFonts w:ascii="Times New Roman" w:hAnsi="Times New Roman" w:cs="Times New Roman"/>
                <w:sz w:val="20"/>
                <w:szCs w:val="20"/>
              </w:rPr>
              <w:t xml:space="preserve">zanik więzi i tradycji rodzinnych, rozpad rodziny,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zaniedbanie emocjonalne dziecka</w:t>
            </w:r>
            <w:r>
              <w:rPr>
                <w:rFonts w:ascii="Times New Roman" w:hAnsi="Times New Roman" w:cs="Times New Roman"/>
                <w:sz w:val="20"/>
                <w:szCs w:val="20"/>
              </w:rPr>
              <w:t>,</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 xml:space="preserve">występowanie zjawiska osłabienia autorytetu rodziny i więzi międzypokoleniowych,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występowanie zjawisk patologicznych, taki jak agresja, przemoc w rodzinie, wandalizm, uzależnienia od alkoholu i innych środków uzależniających,</w:t>
            </w:r>
            <w:r w:rsidRPr="004950F2">
              <w:rPr>
                <w:rFonts w:ascii="Times New Roman" w:hAnsi="Times New Roman" w:cs="Times New Roman"/>
                <w:sz w:val="20"/>
                <w:szCs w:val="20"/>
              </w:rPr>
              <w:t xml:space="preserve">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4950F2">
              <w:rPr>
                <w:rFonts w:ascii="Times New Roman" w:hAnsi="Times New Roman" w:cs="Times New Roman"/>
                <w:sz w:val="20"/>
                <w:szCs w:val="20"/>
              </w:rPr>
              <w:t xml:space="preserve">rozszerzenie kręgów ubóstwa,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 xml:space="preserve">uzależnienie świadczeniobiorców pomocy społecznej od otrzymywanej pomocy finansowej i duża liczba osób długotrwale z niej korzystających,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 xml:space="preserve">osłabianie się funkcji opiekuńczej rodziny,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 xml:space="preserve">występowanie zjawiska przerzucania odpowiedzialności za wychowanie dzieci na inne podmioty i instytucje,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 xml:space="preserve">brak zainteresowania rodziców problemami dziecka i formą spędzania przez nie wolnego czasu, </w:t>
            </w:r>
          </w:p>
          <w:p w:rsidR="004118AF"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brak umiejętności szukania pomocy w sytuacjach kryzysowych i ryzykownych,</w:t>
            </w:r>
          </w:p>
          <w:p w:rsidR="004118AF" w:rsidRPr="00F81AC9" w:rsidRDefault="004118AF" w:rsidP="004118AF">
            <w:pPr>
              <w:pStyle w:val="Akapitzlist1"/>
              <w:numPr>
                <w:ilvl w:val="0"/>
                <w:numId w:val="8"/>
              </w:numPr>
              <w:spacing w:line="276" w:lineRule="auto"/>
              <w:jc w:val="both"/>
              <w:rPr>
                <w:rFonts w:ascii="Times New Roman" w:hAnsi="Times New Roman" w:cs="Times New Roman"/>
                <w:sz w:val="20"/>
                <w:szCs w:val="20"/>
              </w:rPr>
            </w:pPr>
            <w:r w:rsidRPr="00F81AC9">
              <w:rPr>
                <w:rFonts w:ascii="Times New Roman" w:hAnsi="Times New Roman" w:cs="Times New Roman"/>
                <w:sz w:val="20"/>
                <w:szCs w:val="20"/>
              </w:rPr>
              <w:t>skomplikowane i niespójne przepisy prawa, biurokratyzacja</w:t>
            </w:r>
            <w:r>
              <w:rPr>
                <w:rFonts w:ascii="Times New Roman" w:hAnsi="Times New Roman" w:cs="Times New Roman"/>
                <w:sz w:val="20"/>
                <w:szCs w:val="20"/>
              </w:rPr>
              <w:t>.</w:t>
            </w:r>
          </w:p>
        </w:tc>
      </w:tr>
    </w:tbl>
    <w:p w:rsidR="004118AF" w:rsidRDefault="004118AF" w:rsidP="004118AF">
      <w:pPr>
        <w:pStyle w:val="Akapitzlist1"/>
        <w:spacing w:after="0" w:line="276" w:lineRule="auto"/>
        <w:ind w:left="708" w:firstLine="708"/>
        <w:jc w:val="both"/>
        <w:rPr>
          <w:rFonts w:ascii="Times New Roman" w:hAnsi="Times New Roman" w:cs="Times New Roman"/>
          <w:sz w:val="24"/>
          <w:szCs w:val="24"/>
        </w:rPr>
      </w:pPr>
    </w:p>
    <w:p w:rsidR="00F81AC9" w:rsidRPr="00932AAA" w:rsidRDefault="00F81AC9" w:rsidP="004118AF">
      <w:pPr>
        <w:pStyle w:val="Akapitzlist1"/>
        <w:spacing w:after="0"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Powyższa analiza SWOT została skonstruowana w oparciu o stan wiedzy i doświadczenie pracowników Gminnego Ośrodka Pomocy Społecznej w Nowej Wsi Wielkiej oraz osób zajmujących się pomocą rodzinie. Ciągły monitoring spraw związanych z pomocą społeczną, znajomość występowania problemów i tematyki związanej z szeroko rozumianą polityką prorodzinną i społeczną pozwoliło na wyodrębnienie przedstawionych w analizie słabych i mocnych stron, jak również szans i zagrożeń.</w:t>
      </w:r>
    </w:p>
    <w:p w:rsidR="00F81AC9" w:rsidRPr="00932AAA" w:rsidRDefault="00F81AC9" w:rsidP="004118AF">
      <w:pPr>
        <w:pStyle w:val="Akapitzlist1"/>
        <w:spacing w:after="0"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Dominacja mocnych stron Gminy Nowa Wieś Wielka daje szansę na realną eliminację zagrożeń i słabych stron</w:t>
      </w:r>
      <w:r w:rsidR="002B2B06" w:rsidRPr="00932AAA">
        <w:rPr>
          <w:rFonts w:ascii="Times New Roman" w:hAnsi="Times New Roman" w:cs="Times New Roman"/>
          <w:sz w:val="20"/>
          <w:szCs w:val="20"/>
        </w:rPr>
        <w:t>. N</w:t>
      </w:r>
      <w:r w:rsidRPr="00932AAA">
        <w:rPr>
          <w:rFonts w:ascii="Times New Roman" w:hAnsi="Times New Roman" w:cs="Times New Roman"/>
          <w:sz w:val="20"/>
          <w:szCs w:val="20"/>
        </w:rPr>
        <w:t>ależy</w:t>
      </w:r>
      <w:r w:rsidR="002B2B06" w:rsidRPr="00932AAA">
        <w:rPr>
          <w:rFonts w:ascii="Times New Roman" w:hAnsi="Times New Roman" w:cs="Times New Roman"/>
          <w:sz w:val="20"/>
          <w:szCs w:val="20"/>
        </w:rPr>
        <w:t xml:space="preserve"> jednak założyć</w:t>
      </w:r>
      <w:r w:rsidRPr="00932AAA">
        <w:rPr>
          <w:rFonts w:ascii="Times New Roman" w:hAnsi="Times New Roman" w:cs="Times New Roman"/>
          <w:sz w:val="20"/>
          <w:szCs w:val="20"/>
        </w:rPr>
        <w:t>, że w pracy z „żywą tkanką” jaką jest społeczeństwo</w:t>
      </w:r>
      <w:r w:rsidR="002B2B06" w:rsidRPr="00932AAA">
        <w:rPr>
          <w:rFonts w:ascii="Times New Roman" w:hAnsi="Times New Roman" w:cs="Times New Roman"/>
          <w:sz w:val="20"/>
          <w:szCs w:val="20"/>
        </w:rPr>
        <w:t xml:space="preserve">, zawsze </w:t>
      </w:r>
      <w:r w:rsidRPr="00932AAA">
        <w:rPr>
          <w:rFonts w:ascii="Times New Roman" w:hAnsi="Times New Roman" w:cs="Times New Roman"/>
          <w:sz w:val="20"/>
          <w:szCs w:val="20"/>
        </w:rPr>
        <w:t>będą istniały różn</w:t>
      </w:r>
      <w:r w:rsidR="00060CE9">
        <w:rPr>
          <w:rFonts w:ascii="Times New Roman" w:hAnsi="Times New Roman" w:cs="Times New Roman"/>
          <w:sz w:val="20"/>
          <w:szCs w:val="20"/>
        </w:rPr>
        <w:t>ego rodzaju problemy</w:t>
      </w:r>
      <w:r w:rsidRPr="00932AAA">
        <w:rPr>
          <w:rFonts w:ascii="Times New Roman" w:hAnsi="Times New Roman" w:cs="Times New Roman"/>
          <w:sz w:val="20"/>
          <w:szCs w:val="20"/>
        </w:rPr>
        <w:t xml:space="preserve">. Tylko sprawnie działające instytucje na szczeblu gminnym mogą im przeciwdziałać i dążyć do ich marginalizacji. Korzystając z szans, doskonaląc metody działania, kształtując odpowiednią politykę społeczną gminy można wiele zmienić. </w:t>
      </w:r>
    </w:p>
    <w:p w:rsidR="00545470" w:rsidRPr="00932AAA" w:rsidRDefault="00F81AC9" w:rsidP="004118AF">
      <w:pPr>
        <w:pStyle w:val="Akapitzlist1"/>
        <w:spacing w:after="0"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Z analizy SWOT wynika, że posiadane zasoby powinny stanowić solidną podstawę do skutecznych działań w przyszłości i wyznaczają kierunki działań na kolejne lata.</w:t>
      </w:r>
    </w:p>
    <w:p w:rsidR="004118AF" w:rsidRDefault="004118AF" w:rsidP="00932AAA">
      <w:pPr>
        <w:pStyle w:val="Akapitzlist1"/>
        <w:spacing w:line="276" w:lineRule="auto"/>
        <w:ind w:left="0"/>
        <w:jc w:val="both"/>
        <w:rPr>
          <w:rFonts w:ascii="Times New Roman" w:hAnsi="Times New Roman" w:cs="Times New Roman"/>
          <w:sz w:val="24"/>
          <w:szCs w:val="24"/>
        </w:rPr>
      </w:pPr>
    </w:p>
    <w:p w:rsidR="00C44003" w:rsidRPr="00932AAA" w:rsidRDefault="002B2B06" w:rsidP="00C44003">
      <w:pPr>
        <w:pStyle w:val="Akapitzlist1"/>
        <w:numPr>
          <w:ilvl w:val="0"/>
          <w:numId w:val="1"/>
        </w:numPr>
        <w:spacing w:line="276" w:lineRule="auto"/>
        <w:jc w:val="both"/>
        <w:rPr>
          <w:rFonts w:ascii="Times New Roman" w:hAnsi="Times New Roman" w:cs="Times New Roman"/>
          <w:b/>
          <w:bCs/>
          <w:sz w:val="20"/>
          <w:szCs w:val="20"/>
        </w:rPr>
      </w:pPr>
      <w:r w:rsidRPr="00932AAA">
        <w:rPr>
          <w:rFonts w:ascii="Times New Roman" w:hAnsi="Times New Roman" w:cs="Times New Roman"/>
          <w:b/>
          <w:bCs/>
          <w:sz w:val="20"/>
          <w:szCs w:val="20"/>
        </w:rPr>
        <w:t>Cele i zadania programu</w:t>
      </w:r>
    </w:p>
    <w:p w:rsidR="00932AAA" w:rsidRPr="00932AAA" w:rsidRDefault="002B2B06" w:rsidP="009A3E16">
      <w:pPr>
        <w:pStyle w:val="Akapitzlist1"/>
        <w:spacing w:line="276" w:lineRule="auto"/>
        <w:jc w:val="both"/>
        <w:rPr>
          <w:rFonts w:ascii="Times New Roman" w:hAnsi="Times New Roman" w:cs="Times New Roman"/>
          <w:sz w:val="20"/>
          <w:szCs w:val="20"/>
        </w:rPr>
      </w:pPr>
      <w:r w:rsidRPr="00932AAA">
        <w:rPr>
          <w:rFonts w:ascii="Times New Roman" w:hAnsi="Times New Roman" w:cs="Times New Roman"/>
          <w:sz w:val="20"/>
          <w:szCs w:val="20"/>
        </w:rPr>
        <w:t>Cel główny: stworzenie spójnego systemu wsparcia dla rodzin w wypełnianiu funkcji opiekuńczo-wychowawczych.</w:t>
      </w:r>
    </w:p>
    <w:p w:rsidR="009A3E16" w:rsidRDefault="009A3E16" w:rsidP="002B2B06">
      <w:pPr>
        <w:pStyle w:val="Akapitzlist1"/>
        <w:spacing w:line="276" w:lineRule="auto"/>
        <w:ind w:left="708"/>
        <w:jc w:val="both"/>
        <w:rPr>
          <w:rFonts w:ascii="Times New Roman" w:hAnsi="Times New Roman" w:cs="Times New Roman"/>
          <w:sz w:val="20"/>
          <w:szCs w:val="20"/>
        </w:rPr>
      </w:pPr>
    </w:p>
    <w:p w:rsidR="009A3E16" w:rsidRDefault="009A3E16" w:rsidP="002B2B06">
      <w:pPr>
        <w:pStyle w:val="Akapitzlist1"/>
        <w:spacing w:line="276" w:lineRule="auto"/>
        <w:ind w:left="708"/>
        <w:jc w:val="both"/>
        <w:rPr>
          <w:rFonts w:ascii="Times New Roman" w:hAnsi="Times New Roman" w:cs="Times New Roman"/>
          <w:sz w:val="20"/>
          <w:szCs w:val="20"/>
        </w:rPr>
      </w:pPr>
    </w:p>
    <w:p w:rsidR="009A3E16" w:rsidRDefault="009A3E16" w:rsidP="002B2B06">
      <w:pPr>
        <w:pStyle w:val="Akapitzlist1"/>
        <w:spacing w:line="276" w:lineRule="auto"/>
        <w:ind w:left="708"/>
        <w:jc w:val="both"/>
        <w:rPr>
          <w:rFonts w:ascii="Times New Roman" w:hAnsi="Times New Roman" w:cs="Times New Roman"/>
          <w:sz w:val="20"/>
          <w:szCs w:val="20"/>
        </w:rPr>
      </w:pPr>
    </w:p>
    <w:p w:rsidR="009A3E16" w:rsidRDefault="009A3E16" w:rsidP="002B2B06">
      <w:pPr>
        <w:pStyle w:val="Akapitzlist1"/>
        <w:spacing w:line="276" w:lineRule="auto"/>
        <w:ind w:left="708"/>
        <w:jc w:val="both"/>
        <w:rPr>
          <w:rFonts w:ascii="Times New Roman" w:hAnsi="Times New Roman" w:cs="Times New Roman"/>
          <w:sz w:val="20"/>
          <w:szCs w:val="20"/>
        </w:rPr>
      </w:pPr>
    </w:p>
    <w:p w:rsidR="002B2B06" w:rsidRPr="00932AAA" w:rsidRDefault="002B2B06" w:rsidP="002B2B06">
      <w:pPr>
        <w:pStyle w:val="Akapitzlist1"/>
        <w:spacing w:line="276" w:lineRule="auto"/>
        <w:ind w:left="708"/>
        <w:jc w:val="both"/>
        <w:rPr>
          <w:rFonts w:ascii="Times New Roman" w:hAnsi="Times New Roman" w:cs="Times New Roman"/>
          <w:sz w:val="20"/>
          <w:szCs w:val="20"/>
        </w:rPr>
      </w:pPr>
      <w:r w:rsidRPr="00932AAA">
        <w:rPr>
          <w:rFonts w:ascii="Times New Roman" w:hAnsi="Times New Roman" w:cs="Times New Roman"/>
          <w:sz w:val="20"/>
          <w:szCs w:val="20"/>
        </w:rPr>
        <w:t xml:space="preserve">Cele szczegółowe: </w:t>
      </w:r>
    </w:p>
    <w:p w:rsidR="002B2B06" w:rsidRPr="00932AAA" w:rsidRDefault="002B2B06" w:rsidP="00932AAA">
      <w:pPr>
        <w:pStyle w:val="Akapitzlist1"/>
        <w:spacing w:line="276" w:lineRule="auto"/>
        <w:ind w:left="708"/>
        <w:rPr>
          <w:rFonts w:ascii="Times New Roman" w:hAnsi="Times New Roman" w:cs="Times New Roman"/>
          <w:b/>
          <w:bCs/>
          <w:sz w:val="20"/>
          <w:szCs w:val="20"/>
        </w:rPr>
      </w:pPr>
      <w:r w:rsidRPr="00932AAA">
        <w:rPr>
          <w:rFonts w:ascii="Times New Roman" w:hAnsi="Times New Roman" w:cs="Times New Roman"/>
          <w:b/>
          <w:bCs/>
          <w:sz w:val="20"/>
          <w:szCs w:val="20"/>
        </w:rPr>
        <w:t>1. </w:t>
      </w:r>
      <w:r w:rsidR="00B02B79" w:rsidRPr="00932AAA">
        <w:rPr>
          <w:rFonts w:ascii="Times New Roman" w:hAnsi="Times New Roman" w:cs="Times New Roman"/>
          <w:b/>
          <w:bCs/>
          <w:sz w:val="20"/>
          <w:szCs w:val="20"/>
        </w:rPr>
        <w:t xml:space="preserve">Zapewnienie </w:t>
      </w:r>
      <w:r w:rsidR="00060CE9">
        <w:rPr>
          <w:rFonts w:ascii="Times New Roman" w:hAnsi="Times New Roman" w:cs="Times New Roman"/>
          <w:b/>
          <w:bCs/>
          <w:sz w:val="20"/>
          <w:szCs w:val="20"/>
        </w:rPr>
        <w:t>odpowiednich warunków do wypełniania przez rodziny funkcji opiekuńczo wychowawczej.</w:t>
      </w:r>
    </w:p>
    <w:tbl>
      <w:tblPr>
        <w:tblStyle w:val="Tabela-Siatka"/>
        <w:tblW w:w="8359" w:type="dxa"/>
        <w:tblInd w:w="708" w:type="dxa"/>
        <w:tblLook w:val="04A0" w:firstRow="1" w:lastRow="0" w:firstColumn="1" w:lastColumn="0" w:noHBand="0" w:noVBand="1"/>
      </w:tblPr>
      <w:tblGrid>
        <w:gridCol w:w="489"/>
        <w:gridCol w:w="3476"/>
        <w:gridCol w:w="4394"/>
      </w:tblGrid>
      <w:tr w:rsidR="002B2B06" w:rsidTr="00B02B79">
        <w:trPr>
          <w:trHeight w:val="509"/>
        </w:trPr>
        <w:tc>
          <w:tcPr>
            <w:tcW w:w="489" w:type="dxa"/>
            <w:shd w:val="clear" w:color="auto" w:fill="D9D9D9" w:themeFill="background1" w:themeFillShade="D9"/>
            <w:vAlign w:val="center"/>
          </w:tcPr>
          <w:p w:rsidR="002B2B06" w:rsidRPr="002B2B06" w:rsidRDefault="002B2B06" w:rsidP="002B2B06">
            <w:pPr>
              <w:pStyle w:val="Akapitzlist1"/>
              <w:spacing w:line="276" w:lineRule="auto"/>
              <w:ind w:left="0"/>
              <w:jc w:val="center"/>
              <w:rPr>
                <w:rFonts w:ascii="Times New Roman" w:hAnsi="Times New Roman" w:cs="Times New Roman"/>
                <w:sz w:val="20"/>
                <w:szCs w:val="20"/>
              </w:rPr>
            </w:pPr>
            <w:bookmarkStart w:id="2" w:name="_Hlk39135076"/>
            <w:r w:rsidRPr="002B2B06">
              <w:rPr>
                <w:rFonts w:ascii="Times New Roman" w:hAnsi="Times New Roman" w:cs="Times New Roman"/>
                <w:sz w:val="20"/>
                <w:szCs w:val="20"/>
              </w:rPr>
              <w:t>Lp</w:t>
            </w:r>
            <w:r w:rsidR="00EC3FED">
              <w:rPr>
                <w:rFonts w:ascii="Times New Roman" w:hAnsi="Times New Roman" w:cs="Times New Roman"/>
                <w:sz w:val="20"/>
                <w:szCs w:val="20"/>
              </w:rPr>
              <w:t>.</w:t>
            </w:r>
          </w:p>
        </w:tc>
        <w:tc>
          <w:tcPr>
            <w:tcW w:w="3476" w:type="dxa"/>
            <w:shd w:val="clear" w:color="auto" w:fill="D9D9D9" w:themeFill="background1" w:themeFillShade="D9"/>
            <w:vAlign w:val="center"/>
          </w:tcPr>
          <w:p w:rsidR="002B2B06" w:rsidRPr="002B2B06" w:rsidRDefault="00B02B79" w:rsidP="002B2B06">
            <w:pPr>
              <w:pStyle w:val="Akapitzlist1"/>
              <w:spacing w:line="276" w:lineRule="auto"/>
              <w:ind w:left="0"/>
              <w:jc w:val="center"/>
              <w:rPr>
                <w:rFonts w:ascii="Times New Roman" w:hAnsi="Times New Roman" w:cs="Times New Roman"/>
                <w:sz w:val="20"/>
                <w:szCs w:val="20"/>
              </w:rPr>
            </w:pPr>
            <w:r>
              <w:rPr>
                <w:rFonts w:ascii="Times New Roman" w:hAnsi="Times New Roman" w:cs="Times New Roman"/>
                <w:sz w:val="20"/>
                <w:szCs w:val="20"/>
              </w:rPr>
              <w:t>Zadanie</w:t>
            </w:r>
          </w:p>
        </w:tc>
        <w:tc>
          <w:tcPr>
            <w:tcW w:w="4394" w:type="dxa"/>
            <w:shd w:val="clear" w:color="auto" w:fill="D9D9D9" w:themeFill="background1" w:themeFillShade="D9"/>
            <w:vAlign w:val="center"/>
          </w:tcPr>
          <w:p w:rsidR="002B2B06" w:rsidRPr="002B2B06" w:rsidRDefault="002B2B06" w:rsidP="002B2B06">
            <w:pPr>
              <w:pStyle w:val="Akapitzlist1"/>
              <w:spacing w:line="276" w:lineRule="auto"/>
              <w:ind w:left="0"/>
              <w:jc w:val="center"/>
              <w:rPr>
                <w:rFonts w:ascii="Times New Roman" w:hAnsi="Times New Roman" w:cs="Times New Roman"/>
                <w:sz w:val="20"/>
                <w:szCs w:val="20"/>
              </w:rPr>
            </w:pPr>
            <w:r w:rsidRPr="002B2B06">
              <w:rPr>
                <w:rFonts w:ascii="Times New Roman" w:hAnsi="Times New Roman" w:cs="Times New Roman"/>
                <w:sz w:val="20"/>
                <w:szCs w:val="20"/>
              </w:rPr>
              <w:t>Wskaźnik realizacji zadania</w:t>
            </w:r>
          </w:p>
        </w:tc>
      </w:tr>
      <w:tr w:rsidR="002B2B06" w:rsidTr="00B02B79">
        <w:tc>
          <w:tcPr>
            <w:tcW w:w="489" w:type="dxa"/>
            <w:vAlign w:val="center"/>
          </w:tcPr>
          <w:p w:rsidR="002B2B06" w:rsidRPr="002B2B06" w:rsidRDefault="002B2B06" w:rsidP="00B02B79">
            <w:pPr>
              <w:pStyle w:val="Akapitzlist1"/>
              <w:spacing w:line="276" w:lineRule="auto"/>
              <w:ind w:left="0"/>
              <w:jc w:val="center"/>
              <w:rPr>
                <w:rFonts w:ascii="Times New Roman" w:hAnsi="Times New Roman" w:cs="Times New Roman"/>
                <w:sz w:val="20"/>
                <w:szCs w:val="20"/>
              </w:rPr>
            </w:pPr>
            <w:r w:rsidRPr="002B2B06">
              <w:rPr>
                <w:rFonts w:ascii="Times New Roman" w:hAnsi="Times New Roman" w:cs="Times New Roman"/>
                <w:sz w:val="20"/>
                <w:szCs w:val="20"/>
              </w:rPr>
              <w:t>1.</w:t>
            </w:r>
          </w:p>
        </w:tc>
        <w:tc>
          <w:tcPr>
            <w:tcW w:w="3476" w:type="dxa"/>
            <w:vAlign w:val="center"/>
          </w:tcPr>
          <w:p w:rsidR="002B2B06" w:rsidRPr="002B2B06" w:rsidRDefault="00B02B79" w:rsidP="00B02B79">
            <w:pPr>
              <w:pStyle w:val="Akapitzlist1"/>
              <w:spacing w:line="276" w:lineRule="auto"/>
              <w:ind w:left="0"/>
              <w:rPr>
                <w:rFonts w:ascii="Times New Roman" w:hAnsi="Times New Roman" w:cs="Times New Roman"/>
                <w:sz w:val="20"/>
                <w:szCs w:val="20"/>
              </w:rPr>
            </w:pPr>
            <w:r w:rsidRPr="00B02B79">
              <w:rPr>
                <w:rFonts w:ascii="Times New Roman" w:hAnsi="Times New Roman" w:cs="Times New Roman"/>
                <w:sz w:val="20"/>
                <w:szCs w:val="20"/>
              </w:rPr>
              <w:t>Diagnozowanie i monitoring warunków życia rodzin</w:t>
            </w:r>
          </w:p>
        </w:tc>
        <w:tc>
          <w:tcPr>
            <w:tcW w:w="4394" w:type="dxa"/>
            <w:vAlign w:val="center"/>
          </w:tcPr>
          <w:p w:rsidR="002B2B06" w:rsidRPr="002B2B06" w:rsidRDefault="00B02B79" w:rsidP="00B02B79">
            <w:pPr>
              <w:pStyle w:val="Akapitzlist1"/>
              <w:numPr>
                <w:ilvl w:val="0"/>
                <w:numId w:val="15"/>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wywiadów środowiskowych;</w:t>
            </w:r>
          </w:p>
        </w:tc>
      </w:tr>
      <w:tr w:rsidR="002B2B06" w:rsidTr="00B02B79">
        <w:tc>
          <w:tcPr>
            <w:tcW w:w="489" w:type="dxa"/>
            <w:vAlign w:val="center"/>
          </w:tcPr>
          <w:p w:rsidR="002B2B06" w:rsidRPr="002B2B06" w:rsidRDefault="002B2B06" w:rsidP="00B02B79">
            <w:pPr>
              <w:pStyle w:val="Akapitzlist1"/>
              <w:spacing w:line="276" w:lineRule="auto"/>
              <w:ind w:left="0"/>
              <w:jc w:val="center"/>
              <w:rPr>
                <w:rFonts w:ascii="Times New Roman" w:hAnsi="Times New Roman" w:cs="Times New Roman"/>
                <w:sz w:val="20"/>
                <w:szCs w:val="20"/>
              </w:rPr>
            </w:pPr>
            <w:r w:rsidRPr="002B2B06">
              <w:rPr>
                <w:rFonts w:ascii="Times New Roman" w:hAnsi="Times New Roman" w:cs="Times New Roman"/>
                <w:sz w:val="20"/>
                <w:szCs w:val="20"/>
              </w:rPr>
              <w:t>2.</w:t>
            </w:r>
          </w:p>
        </w:tc>
        <w:tc>
          <w:tcPr>
            <w:tcW w:w="3476" w:type="dxa"/>
            <w:vAlign w:val="center"/>
          </w:tcPr>
          <w:p w:rsidR="002B2B06" w:rsidRPr="002B2B06" w:rsidRDefault="00B02B79" w:rsidP="00B02B79">
            <w:pPr>
              <w:pStyle w:val="Akapitzlist1"/>
              <w:spacing w:line="276" w:lineRule="auto"/>
              <w:ind w:left="0"/>
              <w:rPr>
                <w:rFonts w:ascii="Times New Roman" w:hAnsi="Times New Roman" w:cs="Times New Roman"/>
                <w:sz w:val="20"/>
                <w:szCs w:val="20"/>
              </w:rPr>
            </w:pPr>
            <w:r w:rsidRPr="00B02B79">
              <w:rPr>
                <w:rFonts w:ascii="Times New Roman" w:hAnsi="Times New Roman" w:cs="Times New Roman"/>
                <w:sz w:val="20"/>
                <w:szCs w:val="20"/>
              </w:rPr>
              <w:t>Udzielanie pomocy finansowej i rzeczowej rodzinom znajdującym się w trudnej sytuacji życiowej</w:t>
            </w:r>
          </w:p>
        </w:tc>
        <w:tc>
          <w:tcPr>
            <w:tcW w:w="4394" w:type="dxa"/>
            <w:vAlign w:val="center"/>
          </w:tcPr>
          <w:p w:rsidR="00B02B79" w:rsidRPr="00B02B79" w:rsidRDefault="00B02B79" w:rsidP="00B02B79">
            <w:pPr>
              <w:pStyle w:val="Akapitzlist1"/>
              <w:numPr>
                <w:ilvl w:val="0"/>
                <w:numId w:val="15"/>
              </w:numPr>
              <w:spacing w:line="276" w:lineRule="auto"/>
              <w:rPr>
                <w:rFonts w:ascii="Times New Roman" w:hAnsi="Times New Roman" w:cs="Times New Roman"/>
                <w:sz w:val="20"/>
                <w:szCs w:val="20"/>
              </w:rPr>
            </w:pPr>
            <w:r>
              <w:rPr>
                <w:rFonts w:ascii="Times New Roman" w:hAnsi="Times New Roman" w:cs="Times New Roman"/>
                <w:sz w:val="20"/>
                <w:szCs w:val="20"/>
              </w:rPr>
              <w:t>l</w:t>
            </w:r>
            <w:r w:rsidRPr="00B02B79">
              <w:rPr>
                <w:rFonts w:ascii="Times New Roman" w:hAnsi="Times New Roman" w:cs="Times New Roman"/>
                <w:sz w:val="20"/>
                <w:szCs w:val="20"/>
              </w:rPr>
              <w:t>iczba rodzin i osób objętych pomocą społeczną;</w:t>
            </w:r>
          </w:p>
          <w:p w:rsidR="00B02B79" w:rsidRPr="00B02B79" w:rsidRDefault="00B02B79" w:rsidP="00B02B79">
            <w:pPr>
              <w:pStyle w:val="Akapitzlist1"/>
              <w:numPr>
                <w:ilvl w:val="0"/>
                <w:numId w:val="15"/>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dzieci dożywianych w placówkach oświatowych;</w:t>
            </w:r>
          </w:p>
          <w:p w:rsidR="00B02B79" w:rsidRPr="00B02B79" w:rsidRDefault="00B02B79" w:rsidP="00B02B79">
            <w:pPr>
              <w:pStyle w:val="Akapitzlist1"/>
              <w:numPr>
                <w:ilvl w:val="0"/>
                <w:numId w:val="15"/>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rodzin z dziećmi korzystających z pomocy żywnościowej POPŻ;</w:t>
            </w:r>
          </w:p>
          <w:p w:rsidR="00B02B79" w:rsidRPr="00B02B79" w:rsidRDefault="00B02B79" w:rsidP="00B02B79">
            <w:pPr>
              <w:pStyle w:val="Akapitzlist1"/>
              <w:numPr>
                <w:ilvl w:val="0"/>
                <w:numId w:val="15"/>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rodzin z dziećmi korzystających z zasiłków celowych na zakup żywności;</w:t>
            </w:r>
          </w:p>
          <w:p w:rsidR="00B02B79" w:rsidRPr="00B02B79" w:rsidRDefault="00B02B79" w:rsidP="00B02B79">
            <w:pPr>
              <w:pStyle w:val="Akapitzlist1"/>
              <w:numPr>
                <w:ilvl w:val="0"/>
                <w:numId w:val="15"/>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rodzin z dziećmi korzystających ze świadczeń rodzinnych;</w:t>
            </w:r>
          </w:p>
          <w:p w:rsidR="00B02B79" w:rsidRPr="00B02B79" w:rsidRDefault="00B02B79" w:rsidP="00B02B79">
            <w:pPr>
              <w:pStyle w:val="Akapitzlist1"/>
              <w:numPr>
                <w:ilvl w:val="0"/>
                <w:numId w:val="15"/>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rodzin z dziećmi korzystających ze świadczeń Funduszu Alimentacyjnego;</w:t>
            </w:r>
          </w:p>
          <w:p w:rsidR="00B02B79" w:rsidRPr="00B02B79" w:rsidRDefault="00B02B79" w:rsidP="00B02B79">
            <w:pPr>
              <w:pStyle w:val="Akapitzlist1"/>
              <w:numPr>
                <w:ilvl w:val="0"/>
                <w:numId w:val="15"/>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rodzin z dziećmi objętych świadczeniem wychowawczym (500+);</w:t>
            </w:r>
          </w:p>
          <w:p w:rsidR="002B2B06" w:rsidRPr="002B2B06" w:rsidRDefault="00B02B79" w:rsidP="00B02B79">
            <w:pPr>
              <w:pStyle w:val="Akapitzlist1"/>
              <w:numPr>
                <w:ilvl w:val="0"/>
                <w:numId w:val="15"/>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rodzin z dziećmi</w:t>
            </w:r>
            <w:r>
              <w:rPr>
                <w:rFonts w:ascii="Times New Roman" w:hAnsi="Times New Roman" w:cs="Times New Roman"/>
                <w:sz w:val="20"/>
                <w:szCs w:val="20"/>
              </w:rPr>
              <w:t xml:space="preserve"> </w:t>
            </w:r>
            <w:r w:rsidRPr="00B02B79">
              <w:rPr>
                <w:rFonts w:ascii="Times New Roman" w:hAnsi="Times New Roman" w:cs="Times New Roman"/>
                <w:sz w:val="20"/>
                <w:szCs w:val="20"/>
              </w:rPr>
              <w:t>korzystających z dodatku mieszkaniowego</w:t>
            </w:r>
          </w:p>
        </w:tc>
      </w:tr>
    </w:tbl>
    <w:bookmarkEnd w:id="2"/>
    <w:p w:rsidR="00B02B79" w:rsidRPr="00932AAA" w:rsidRDefault="00C44003" w:rsidP="004118AF">
      <w:pPr>
        <w:pStyle w:val="Akapitzlist1"/>
        <w:spacing w:line="276" w:lineRule="auto"/>
        <w:ind w:left="708"/>
        <w:jc w:val="both"/>
        <w:rPr>
          <w:rFonts w:ascii="Times New Roman" w:hAnsi="Times New Roman" w:cs="Times New Roman"/>
          <w:sz w:val="20"/>
          <w:szCs w:val="20"/>
        </w:rPr>
      </w:pPr>
      <w:r w:rsidRPr="00932AAA">
        <w:rPr>
          <w:rFonts w:ascii="Times New Roman" w:hAnsi="Times New Roman" w:cs="Times New Roman"/>
          <w:b/>
          <w:bCs/>
          <w:sz w:val="20"/>
          <w:szCs w:val="20"/>
        </w:rPr>
        <w:t>Realizatorzy:</w:t>
      </w:r>
      <w:r w:rsidRPr="00932AAA">
        <w:rPr>
          <w:rFonts w:ascii="Times New Roman" w:hAnsi="Times New Roman" w:cs="Times New Roman"/>
          <w:sz w:val="20"/>
          <w:szCs w:val="20"/>
        </w:rPr>
        <w:t xml:space="preserve"> GOPS</w:t>
      </w:r>
    </w:p>
    <w:p w:rsidR="004118AF" w:rsidRPr="00932AAA" w:rsidRDefault="004118AF" w:rsidP="004118AF">
      <w:pPr>
        <w:pStyle w:val="Akapitzlist1"/>
        <w:spacing w:line="276" w:lineRule="auto"/>
        <w:ind w:left="708"/>
        <w:jc w:val="both"/>
        <w:rPr>
          <w:rFonts w:ascii="Times New Roman" w:hAnsi="Times New Roman" w:cs="Times New Roman"/>
          <w:sz w:val="20"/>
          <w:szCs w:val="20"/>
        </w:rPr>
      </w:pPr>
    </w:p>
    <w:p w:rsidR="00C44003" w:rsidRPr="00932AAA" w:rsidRDefault="00C44003" w:rsidP="00C44003">
      <w:pPr>
        <w:pStyle w:val="Akapitzlist1"/>
        <w:spacing w:line="276" w:lineRule="auto"/>
        <w:jc w:val="both"/>
        <w:rPr>
          <w:rFonts w:ascii="Times New Roman" w:hAnsi="Times New Roman" w:cs="Times New Roman"/>
          <w:b/>
          <w:bCs/>
          <w:sz w:val="20"/>
          <w:szCs w:val="20"/>
        </w:rPr>
      </w:pPr>
      <w:r w:rsidRPr="00932AAA">
        <w:rPr>
          <w:rFonts w:ascii="Times New Roman" w:hAnsi="Times New Roman" w:cs="Times New Roman"/>
          <w:b/>
          <w:bCs/>
          <w:sz w:val="20"/>
          <w:szCs w:val="20"/>
        </w:rPr>
        <w:t xml:space="preserve">2. </w:t>
      </w:r>
      <w:r w:rsidR="00B02B79" w:rsidRPr="00932AAA">
        <w:rPr>
          <w:rFonts w:ascii="Times New Roman" w:hAnsi="Times New Roman" w:cs="Times New Roman"/>
          <w:b/>
          <w:bCs/>
          <w:sz w:val="20"/>
          <w:szCs w:val="20"/>
        </w:rPr>
        <w:t xml:space="preserve">Wspieranie rodzin </w:t>
      </w:r>
      <w:r w:rsidR="00060CE9">
        <w:rPr>
          <w:rFonts w:ascii="Times New Roman" w:hAnsi="Times New Roman" w:cs="Times New Roman"/>
          <w:b/>
          <w:bCs/>
          <w:sz w:val="20"/>
          <w:szCs w:val="20"/>
        </w:rPr>
        <w:t>dysfunkcyjnych</w:t>
      </w:r>
      <w:r w:rsidR="00B02B79" w:rsidRPr="00932AAA">
        <w:rPr>
          <w:rFonts w:ascii="Times New Roman" w:hAnsi="Times New Roman" w:cs="Times New Roman"/>
          <w:b/>
          <w:bCs/>
          <w:sz w:val="20"/>
          <w:szCs w:val="20"/>
        </w:rPr>
        <w:t xml:space="preserve"> oraz kształtowanie i wzmacnianie umiejętności opiekuńczo – wychowawczych rodziców przeżywających trudności w wypełnianiu swoich funkcji</w:t>
      </w:r>
      <w:r w:rsidR="00060CE9">
        <w:rPr>
          <w:rFonts w:ascii="Times New Roman" w:hAnsi="Times New Roman" w:cs="Times New Roman"/>
          <w:b/>
          <w:bCs/>
          <w:sz w:val="20"/>
          <w:szCs w:val="20"/>
        </w:rPr>
        <w:t>.</w:t>
      </w:r>
    </w:p>
    <w:tbl>
      <w:tblPr>
        <w:tblStyle w:val="Tabela-Siatka"/>
        <w:tblW w:w="0" w:type="auto"/>
        <w:tblInd w:w="708" w:type="dxa"/>
        <w:tblLook w:val="04A0" w:firstRow="1" w:lastRow="0" w:firstColumn="1" w:lastColumn="0" w:noHBand="0" w:noVBand="1"/>
      </w:tblPr>
      <w:tblGrid>
        <w:gridCol w:w="489"/>
        <w:gridCol w:w="5100"/>
        <w:gridCol w:w="2765"/>
      </w:tblGrid>
      <w:tr w:rsidR="00B02B79" w:rsidTr="00B02B79">
        <w:trPr>
          <w:trHeight w:val="509"/>
        </w:trPr>
        <w:tc>
          <w:tcPr>
            <w:tcW w:w="421" w:type="dxa"/>
            <w:shd w:val="clear" w:color="auto" w:fill="D9D9D9" w:themeFill="background1" w:themeFillShade="D9"/>
            <w:vAlign w:val="center"/>
          </w:tcPr>
          <w:p w:rsidR="00C44003" w:rsidRPr="002B2B06" w:rsidRDefault="00C44003" w:rsidP="007D3014">
            <w:pPr>
              <w:pStyle w:val="Akapitzlist1"/>
              <w:spacing w:line="276" w:lineRule="auto"/>
              <w:ind w:left="0"/>
              <w:jc w:val="center"/>
              <w:rPr>
                <w:rFonts w:ascii="Times New Roman" w:hAnsi="Times New Roman" w:cs="Times New Roman"/>
                <w:sz w:val="20"/>
                <w:szCs w:val="20"/>
              </w:rPr>
            </w:pPr>
            <w:bookmarkStart w:id="3" w:name="_Hlk39141023"/>
            <w:r w:rsidRPr="002B2B06">
              <w:rPr>
                <w:rFonts w:ascii="Times New Roman" w:hAnsi="Times New Roman" w:cs="Times New Roman"/>
                <w:sz w:val="20"/>
                <w:szCs w:val="20"/>
              </w:rPr>
              <w:t>Lp</w:t>
            </w:r>
            <w:r w:rsidR="00EC3FED">
              <w:rPr>
                <w:rFonts w:ascii="Times New Roman" w:hAnsi="Times New Roman" w:cs="Times New Roman"/>
                <w:sz w:val="20"/>
                <w:szCs w:val="20"/>
              </w:rPr>
              <w:t>.</w:t>
            </w:r>
          </w:p>
        </w:tc>
        <w:tc>
          <w:tcPr>
            <w:tcW w:w="5156" w:type="dxa"/>
            <w:shd w:val="clear" w:color="auto" w:fill="D9D9D9" w:themeFill="background1" w:themeFillShade="D9"/>
            <w:vAlign w:val="center"/>
          </w:tcPr>
          <w:p w:rsidR="00C44003" w:rsidRPr="002B2B06" w:rsidRDefault="00C44003" w:rsidP="007D3014">
            <w:pPr>
              <w:pStyle w:val="Akapitzlist1"/>
              <w:spacing w:line="276" w:lineRule="auto"/>
              <w:ind w:left="0"/>
              <w:jc w:val="center"/>
              <w:rPr>
                <w:rFonts w:ascii="Times New Roman" w:hAnsi="Times New Roman" w:cs="Times New Roman"/>
                <w:sz w:val="20"/>
                <w:szCs w:val="20"/>
              </w:rPr>
            </w:pPr>
            <w:r w:rsidRPr="002B2B06">
              <w:rPr>
                <w:rFonts w:ascii="Times New Roman" w:hAnsi="Times New Roman" w:cs="Times New Roman"/>
                <w:sz w:val="20"/>
                <w:szCs w:val="20"/>
              </w:rPr>
              <w:t>Zadania</w:t>
            </w:r>
          </w:p>
        </w:tc>
        <w:tc>
          <w:tcPr>
            <w:tcW w:w="2777" w:type="dxa"/>
            <w:shd w:val="clear" w:color="auto" w:fill="D9D9D9" w:themeFill="background1" w:themeFillShade="D9"/>
            <w:vAlign w:val="center"/>
          </w:tcPr>
          <w:p w:rsidR="00C44003" w:rsidRPr="002B2B06" w:rsidRDefault="00C44003" w:rsidP="007D3014">
            <w:pPr>
              <w:pStyle w:val="Akapitzlist1"/>
              <w:spacing w:line="276" w:lineRule="auto"/>
              <w:ind w:left="0"/>
              <w:jc w:val="center"/>
              <w:rPr>
                <w:rFonts w:ascii="Times New Roman" w:hAnsi="Times New Roman" w:cs="Times New Roman"/>
                <w:sz w:val="20"/>
                <w:szCs w:val="20"/>
              </w:rPr>
            </w:pPr>
            <w:r w:rsidRPr="002B2B06">
              <w:rPr>
                <w:rFonts w:ascii="Times New Roman" w:hAnsi="Times New Roman" w:cs="Times New Roman"/>
                <w:sz w:val="20"/>
                <w:szCs w:val="20"/>
              </w:rPr>
              <w:t>Wskaźnik realizacji zadania</w:t>
            </w:r>
          </w:p>
        </w:tc>
      </w:tr>
      <w:tr w:rsidR="00B02B79" w:rsidTr="00B02B79">
        <w:tc>
          <w:tcPr>
            <w:tcW w:w="421" w:type="dxa"/>
            <w:vAlign w:val="center"/>
          </w:tcPr>
          <w:p w:rsidR="00C44003" w:rsidRPr="002B2B06" w:rsidRDefault="00C44003" w:rsidP="00B02B79">
            <w:pPr>
              <w:pStyle w:val="Akapitzlist1"/>
              <w:spacing w:line="276" w:lineRule="auto"/>
              <w:ind w:left="0"/>
              <w:jc w:val="center"/>
              <w:rPr>
                <w:rFonts w:ascii="Times New Roman" w:hAnsi="Times New Roman" w:cs="Times New Roman"/>
                <w:sz w:val="20"/>
                <w:szCs w:val="20"/>
              </w:rPr>
            </w:pPr>
            <w:r w:rsidRPr="002B2B06">
              <w:rPr>
                <w:rFonts w:ascii="Times New Roman" w:hAnsi="Times New Roman" w:cs="Times New Roman"/>
                <w:sz w:val="20"/>
                <w:szCs w:val="20"/>
              </w:rPr>
              <w:t>1.</w:t>
            </w:r>
          </w:p>
        </w:tc>
        <w:tc>
          <w:tcPr>
            <w:tcW w:w="5156" w:type="dxa"/>
            <w:vAlign w:val="center"/>
          </w:tcPr>
          <w:p w:rsidR="00C44003" w:rsidRPr="002B2B06" w:rsidRDefault="00B02B79" w:rsidP="00B02B79">
            <w:pPr>
              <w:pStyle w:val="Akapitzlist1"/>
              <w:spacing w:line="276" w:lineRule="auto"/>
              <w:ind w:left="0"/>
              <w:rPr>
                <w:rFonts w:ascii="Times New Roman" w:hAnsi="Times New Roman" w:cs="Times New Roman"/>
                <w:sz w:val="20"/>
                <w:szCs w:val="20"/>
              </w:rPr>
            </w:pPr>
            <w:r w:rsidRPr="00B02B79">
              <w:rPr>
                <w:rFonts w:ascii="Times New Roman" w:hAnsi="Times New Roman" w:cs="Times New Roman"/>
                <w:sz w:val="20"/>
                <w:szCs w:val="20"/>
              </w:rPr>
              <w:t>Praca środowiskowa promująca właściwe wzorce rodziny</w:t>
            </w:r>
          </w:p>
        </w:tc>
        <w:tc>
          <w:tcPr>
            <w:tcW w:w="2777" w:type="dxa"/>
            <w:vAlign w:val="center"/>
          </w:tcPr>
          <w:p w:rsidR="00B02B79" w:rsidRPr="00B02B79" w:rsidRDefault="00B02B79" w:rsidP="00B02B79">
            <w:pPr>
              <w:pStyle w:val="Akapitzlist1"/>
              <w:numPr>
                <w:ilvl w:val="0"/>
                <w:numId w:val="16"/>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asystentów rodziny;</w:t>
            </w:r>
          </w:p>
          <w:p w:rsidR="00B02B79" w:rsidRPr="00B02B79" w:rsidRDefault="00B02B79" w:rsidP="00B02B79">
            <w:pPr>
              <w:pStyle w:val="Akapitzlist1"/>
              <w:numPr>
                <w:ilvl w:val="0"/>
                <w:numId w:val="16"/>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rodzin objętych wsparciem asystenta rodziny;</w:t>
            </w:r>
          </w:p>
          <w:p w:rsidR="00B02B79" w:rsidRPr="00B02B79" w:rsidRDefault="00B02B79" w:rsidP="00B02B79">
            <w:pPr>
              <w:pStyle w:val="Akapitzlist1"/>
              <w:numPr>
                <w:ilvl w:val="0"/>
                <w:numId w:val="16"/>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pracowników socjalnych;</w:t>
            </w:r>
          </w:p>
          <w:p w:rsidR="00B02B79" w:rsidRPr="00B02B79" w:rsidRDefault="00B02B79" w:rsidP="00B02B79">
            <w:pPr>
              <w:pStyle w:val="Akapitzlist1"/>
              <w:numPr>
                <w:ilvl w:val="0"/>
                <w:numId w:val="16"/>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rodzin objętych pracą socjalną;</w:t>
            </w:r>
          </w:p>
          <w:p w:rsidR="00C44003" w:rsidRPr="002B2B06" w:rsidRDefault="00B02B79" w:rsidP="00B02B79">
            <w:pPr>
              <w:pStyle w:val="Akapitzlist1"/>
              <w:numPr>
                <w:ilvl w:val="0"/>
                <w:numId w:val="16"/>
              </w:numPr>
              <w:spacing w:line="276" w:lineRule="auto"/>
              <w:rPr>
                <w:rFonts w:ascii="Times New Roman" w:hAnsi="Times New Roman" w:cs="Times New Roman"/>
                <w:sz w:val="20"/>
                <w:szCs w:val="20"/>
              </w:rPr>
            </w:pPr>
            <w:r>
              <w:rPr>
                <w:rFonts w:ascii="Times New Roman" w:hAnsi="Times New Roman" w:cs="Times New Roman"/>
                <w:sz w:val="20"/>
                <w:szCs w:val="20"/>
              </w:rPr>
              <w:t>l</w:t>
            </w:r>
            <w:r w:rsidRPr="00B02B79">
              <w:rPr>
                <w:rFonts w:ascii="Times New Roman" w:hAnsi="Times New Roman" w:cs="Times New Roman"/>
                <w:sz w:val="20"/>
                <w:szCs w:val="20"/>
              </w:rPr>
              <w:t>iczba rodzin wspieranych</w:t>
            </w:r>
          </w:p>
        </w:tc>
      </w:tr>
      <w:tr w:rsidR="00B02B79" w:rsidTr="00B02B79">
        <w:tc>
          <w:tcPr>
            <w:tcW w:w="421" w:type="dxa"/>
            <w:vAlign w:val="center"/>
          </w:tcPr>
          <w:p w:rsidR="00C44003" w:rsidRPr="002B2B06" w:rsidRDefault="00C44003" w:rsidP="00B02B79">
            <w:pPr>
              <w:pStyle w:val="Akapitzlist1"/>
              <w:spacing w:line="276" w:lineRule="auto"/>
              <w:ind w:left="0"/>
              <w:jc w:val="center"/>
              <w:rPr>
                <w:rFonts w:ascii="Times New Roman" w:hAnsi="Times New Roman" w:cs="Times New Roman"/>
                <w:sz w:val="20"/>
                <w:szCs w:val="20"/>
              </w:rPr>
            </w:pPr>
            <w:r w:rsidRPr="002B2B06">
              <w:rPr>
                <w:rFonts w:ascii="Times New Roman" w:hAnsi="Times New Roman" w:cs="Times New Roman"/>
                <w:sz w:val="20"/>
                <w:szCs w:val="20"/>
              </w:rPr>
              <w:t>2.</w:t>
            </w:r>
          </w:p>
        </w:tc>
        <w:tc>
          <w:tcPr>
            <w:tcW w:w="5156" w:type="dxa"/>
            <w:vAlign w:val="center"/>
          </w:tcPr>
          <w:p w:rsidR="00C44003" w:rsidRPr="002B2B06" w:rsidRDefault="00B02B79" w:rsidP="00B02B79">
            <w:pPr>
              <w:pStyle w:val="Akapitzlist1"/>
              <w:spacing w:line="276" w:lineRule="auto"/>
              <w:ind w:left="0"/>
              <w:rPr>
                <w:rFonts w:ascii="Times New Roman" w:hAnsi="Times New Roman" w:cs="Times New Roman"/>
                <w:sz w:val="20"/>
                <w:szCs w:val="20"/>
              </w:rPr>
            </w:pPr>
            <w:r w:rsidRPr="00B02B79">
              <w:rPr>
                <w:rFonts w:ascii="Times New Roman" w:hAnsi="Times New Roman" w:cs="Times New Roman"/>
                <w:sz w:val="20"/>
                <w:szCs w:val="20"/>
              </w:rPr>
              <w:t>Opracowanie i wdrażanie  projektów i programów profilaktycznych – edukacyjnych dla rodzin i dzieci</w:t>
            </w:r>
          </w:p>
        </w:tc>
        <w:tc>
          <w:tcPr>
            <w:tcW w:w="2777" w:type="dxa"/>
            <w:vAlign w:val="center"/>
          </w:tcPr>
          <w:p w:rsidR="00B02B79" w:rsidRPr="00B02B79" w:rsidRDefault="00B02B79" w:rsidP="00B02B79">
            <w:pPr>
              <w:pStyle w:val="Akapitzlist1"/>
              <w:numPr>
                <w:ilvl w:val="0"/>
                <w:numId w:val="17"/>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programów/ projektów;</w:t>
            </w:r>
          </w:p>
          <w:p w:rsidR="00B02B79" w:rsidRPr="00B02B79" w:rsidRDefault="00B02B79" w:rsidP="00B02B79">
            <w:pPr>
              <w:pStyle w:val="Akapitzlist1"/>
              <w:numPr>
                <w:ilvl w:val="0"/>
                <w:numId w:val="17"/>
              </w:numPr>
              <w:spacing w:line="276" w:lineRule="auto"/>
              <w:rPr>
                <w:rFonts w:ascii="Times New Roman" w:hAnsi="Times New Roman" w:cs="Times New Roman"/>
                <w:sz w:val="20"/>
                <w:szCs w:val="20"/>
              </w:rPr>
            </w:pPr>
            <w:r w:rsidRPr="00B02B79">
              <w:rPr>
                <w:rFonts w:ascii="Times New Roman" w:hAnsi="Times New Roman" w:cs="Times New Roman"/>
                <w:sz w:val="20"/>
                <w:szCs w:val="20"/>
              </w:rPr>
              <w:t>rodzaje programów/ projektów;</w:t>
            </w:r>
          </w:p>
          <w:p w:rsidR="00B02B79" w:rsidRPr="00B02B79" w:rsidRDefault="00B02B79" w:rsidP="00B02B79">
            <w:pPr>
              <w:pStyle w:val="Akapitzlist1"/>
              <w:numPr>
                <w:ilvl w:val="0"/>
                <w:numId w:val="17"/>
              </w:numPr>
              <w:spacing w:line="276" w:lineRule="auto"/>
              <w:rPr>
                <w:rFonts w:ascii="Times New Roman" w:hAnsi="Times New Roman" w:cs="Times New Roman"/>
                <w:sz w:val="20"/>
                <w:szCs w:val="20"/>
              </w:rPr>
            </w:pPr>
            <w:r w:rsidRPr="00B02B79">
              <w:rPr>
                <w:rFonts w:ascii="Times New Roman" w:hAnsi="Times New Roman" w:cs="Times New Roman"/>
                <w:sz w:val="20"/>
                <w:szCs w:val="20"/>
              </w:rPr>
              <w:lastRenderedPageBreak/>
              <w:t>zakres tematyczny;</w:t>
            </w:r>
          </w:p>
          <w:p w:rsidR="00C44003" w:rsidRPr="002B2B06" w:rsidRDefault="00B02B79" w:rsidP="00B02B79">
            <w:pPr>
              <w:pStyle w:val="Akapitzlist1"/>
              <w:numPr>
                <w:ilvl w:val="0"/>
                <w:numId w:val="17"/>
              </w:numPr>
              <w:spacing w:line="276" w:lineRule="auto"/>
              <w:rPr>
                <w:rFonts w:ascii="Times New Roman" w:hAnsi="Times New Roman" w:cs="Times New Roman"/>
                <w:sz w:val="20"/>
                <w:szCs w:val="20"/>
              </w:rPr>
            </w:pPr>
            <w:r w:rsidRPr="00B02B79">
              <w:rPr>
                <w:rFonts w:ascii="Times New Roman" w:hAnsi="Times New Roman" w:cs="Times New Roman"/>
                <w:sz w:val="20"/>
                <w:szCs w:val="20"/>
              </w:rPr>
              <w:t>ilość zorganizowanych spotkań dla rodziców;</w:t>
            </w:r>
          </w:p>
        </w:tc>
      </w:tr>
      <w:tr w:rsidR="00B02B79" w:rsidTr="00B02B79">
        <w:tc>
          <w:tcPr>
            <w:tcW w:w="421" w:type="dxa"/>
            <w:vAlign w:val="center"/>
          </w:tcPr>
          <w:p w:rsidR="00C44003" w:rsidRPr="002B2B06" w:rsidRDefault="00C44003" w:rsidP="00B02B79">
            <w:pPr>
              <w:pStyle w:val="Akapitzlist1"/>
              <w:spacing w:line="276" w:lineRule="auto"/>
              <w:ind w:left="0"/>
              <w:jc w:val="center"/>
              <w:rPr>
                <w:rFonts w:ascii="Times New Roman" w:hAnsi="Times New Roman" w:cs="Times New Roman"/>
                <w:sz w:val="20"/>
                <w:szCs w:val="20"/>
              </w:rPr>
            </w:pPr>
            <w:r w:rsidRPr="002B2B06">
              <w:rPr>
                <w:rFonts w:ascii="Times New Roman" w:hAnsi="Times New Roman" w:cs="Times New Roman"/>
                <w:sz w:val="20"/>
                <w:szCs w:val="20"/>
              </w:rPr>
              <w:lastRenderedPageBreak/>
              <w:t>3.</w:t>
            </w:r>
          </w:p>
        </w:tc>
        <w:tc>
          <w:tcPr>
            <w:tcW w:w="5156" w:type="dxa"/>
            <w:vAlign w:val="center"/>
          </w:tcPr>
          <w:p w:rsidR="00C44003" w:rsidRPr="002B2B06" w:rsidRDefault="00B02B79" w:rsidP="00B02B79">
            <w:pPr>
              <w:pStyle w:val="Akapitzlist1"/>
              <w:spacing w:line="276" w:lineRule="auto"/>
              <w:ind w:left="0"/>
              <w:rPr>
                <w:rFonts w:ascii="Times New Roman" w:hAnsi="Times New Roman" w:cs="Times New Roman"/>
                <w:sz w:val="20"/>
                <w:szCs w:val="20"/>
              </w:rPr>
            </w:pPr>
            <w:r w:rsidRPr="00B02B79">
              <w:rPr>
                <w:rFonts w:ascii="Times New Roman" w:hAnsi="Times New Roman" w:cs="Times New Roman"/>
                <w:sz w:val="20"/>
                <w:szCs w:val="20"/>
              </w:rPr>
              <w:t>Zapewnienie rodzinom specjalistycznego poradnictwa i wsparcia</w:t>
            </w:r>
          </w:p>
        </w:tc>
        <w:tc>
          <w:tcPr>
            <w:tcW w:w="2777" w:type="dxa"/>
            <w:vAlign w:val="center"/>
          </w:tcPr>
          <w:p w:rsidR="00B02B79" w:rsidRPr="00B02B79" w:rsidRDefault="00B02B79" w:rsidP="00B02B79">
            <w:pPr>
              <w:pStyle w:val="Akapitzlist1"/>
              <w:numPr>
                <w:ilvl w:val="0"/>
                <w:numId w:val="18"/>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osób objętych pomocą lekarza psychiatry;</w:t>
            </w:r>
          </w:p>
          <w:p w:rsidR="00B02B79" w:rsidRPr="00B02B79" w:rsidRDefault="00B02B79" w:rsidP="00B02B79">
            <w:pPr>
              <w:pStyle w:val="Akapitzlist1"/>
              <w:numPr>
                <w:ilvl w:val="0"/>
                <w:numId w:val="18"/>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osób objętych pomocą psychologa;</w:t>
            </w:r>
          </w:p>
          <w:p w:rsidR="00B02B79" w:rsidRPr="00B02B79" w:rsidRDefault="00B02B79" w:rsidP="00B02B79">
            <w:pPr>
              <w:pStyle w:val="Akapitzlist1"/>
              <w:numPr>
                <w:ilvl w:val="0"/>
                <w:numId w:val="18"/>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dzieci objętych pomocą pedagoga;</w:t>
            </w:r>
          </w:p>
          <w:p w:rsidR="00C44003" w:rsidRPr="002B2B06" w:rsidRDefault="00B02B79" w:rsidP="00B02B79">
            <w:pPr>
              <w:pStyle w:val="Akapitzlist1"/>
              <w:numPr>
                <w:ilvl w:val="0"/>
                <w:numId w:val="18"/>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osób objętych pomocą prawną;</w:t>
            </w:r>
          </w:p>
        </w:tc>
      </w:tr>
      <w:tr w:rsidR="00C44003" w:rsidTr="00B02B79">
        <w:tc>
          <w:tcPr>
            <w:tcW w:w="421" w:type="dxa"/>
            <w:vAlign w:val="center"/>
          </w:tcPr>
          <w:p w:rsidR="00C44003" w:rsidRPr="002B2B06" w:rsidRDefault="00C44003" w:rsidP="00B02B79">
            <w:pPr>
              <w:pStyle w:val="Akapitzlist1"/>
              <w:spacing w:line="276" w:lineRule="auto"/>
              <w:ind w:left="0"/>
              <w:jc w:val="center"/>
              <w:rPr>
                <w:rFonts w:ascii="Times New Roman" w:hAnsi="Times New Roman" w:cs="Times New Roman"/>
                <w:sz w:val="20"/>
                <w:szCs w:val="20"/>
              </w:rPr>
            </w:pPr>
            <w:r>
              <w:rPr>
                <w:rFonts w:ascii="Times New Roman" w:hAnsi="Times New Roman" w:cs="Times New Roman"/>
                <w:sz w:val="20"/>
                <w:szCs w:val="20"/>
              </w:rPr>
              <w:t>4.</w:t>
            </w:r>
          </w:p>
        </w:tc>
        <w:tc>
          <w:tcPr>
            <w:tcW w:w="5156" w:type="dxa"/>
            <w:vAlign w:val="center"/>
          </w:tcPr>
          <w:p w:rsidR="00C44003" w:rsidRPr="00B02B79" w:rsidRDefault="00B02B79" w:rsidP="00B02B79">
            <w:pPr>
              <w:pStyle w:val="Akapitzlist1"/>
              <w:spacing w:line="276" w:lineRule="auto"/>
              <w:ind w:left="0"/>
              <w:rPr>
                <w:rFonts w:ascii="Times New Roman" w:hAnsi="Times New Roman" w:cs="Times New Roman"/>
                <w:sz w:val="20"/>
                <w:szCs w:val="20"/>
              </w:rPr>
            </w:pPr>
            <w:r w:rsidRPr="00B02B79">
              <w:rPr>
                <w:rFonts w:ascii="Times New Roman" w:hAnsi="Times New Roman" w:cs="Times New Roman"/>
                <w:sz w:val="20"/>
                <w:szCs w:val="20"/>
              </w:rPr>
              <w:t>Prowadzenie świetlic środowiskowych</w:t>
            </w:r>
          </w:p>
        </w:tc>
        <w:tc>
          <w:tcPr>
            <w:tcW w:w="2777" w:type="dxa"/>
            <w:vAlign w:val="center"/>
          </w:tcPr>
          <w:p w:rsidR="00B02B79" w:rsidRPr="00B02B79" w:rsidRDefault="00B02B79" w:rsidP="00B02B79">
            <w:pPr>
              <w:pStyle w:val="Akapitzlist1"/>
              <w:numPr>
                <w:ilvl w:val="0"/>
                <w:numId w:val="18"/>
              </w:numPr>
              <w:rPr>
                <w:rFonts w:ascii="Times New Roman" w:hAnsi="Times New Roman" w:cs="Times New Roman"/>
                <w:sz w:val="20"/>
                <w:szCs w:val="20"/>
              </w:rPr>
            </w:pPr>
            <w:r w:rsidRPr="00B02B79">
              <w:rPr>
                <w:rFonts w:ascii="Times New Roman" w:hAnsi="Times New Roman" w:cs="Times New Roman"/>
                <w:sz w:val="20"/>
                <w:szCs w:val="20"/>
              </w:rPr>
              <w:t>liczba placówek wsparcia dziennego;</w:t>
            </w:r>
          </w:p>
          <w:p w:rsidR="00C44003" w:rsidRPr="002B2B06" w:rsidRDefault="00B02B79" w:rsidP="00B02B79">
            <w:pPr>
              <w:pStyle w:val="Akapitzlist1"/>
              <w:numPr>
                <w:ilvl w:val="0"/>
                <w:numId w:val="18"/>
              </w:numPr>
              <w:spacing w:line="276" w:lineRule="auto"/>
              <w:rPr>
                <w:rFonts w:ascii="Times New Roman" w:hAnsi="Times New Roman" w:cs="Times New Roman"/>
                <w:sz w:val="20"/>
                <w:szCs w:val="20"/>
              </w:rPr>
            </w:pPr>
            <w:r w:rsidRPr="00B02B79">
              <w:rPr>
                <w:rFonts w:ascii="Times New Roman" w:hAnsi="Times New Roman" w:cs="Times New Roman"/>
                <w:sz w:val="20"/>
                <w:szCs w:val="20"/>
              </w:rPr>
              <w:t>liczba dzieci uczęszczających do placówek wsparcia dziennego;</w:t>
            </w:r>
          </w:p>
        </w:tc>
      </w:tr>
    </w:tbl>
    <w:bookmarkEnd w:id="3"/>
    <w:p w:rsidR="00C44003" w:rsidRPr="00932AAA" w:rsidRDefault="0025214F" w:rsidP="00C44003">
      <w:pPr>
        <w:pStyle w:val="Akapitzlist1"/>
        <w:spacing w:line="276" w:lineRule="auto"/>
        <w:jc w:val="both"/>
        <w:rPr>
          <w:rFonts w:ascii="Times New Roman" w:hAnsi="Times New Roman" w:cs="Times New Roman"/>
          <w:sz w:val="20"/>
          <w:szCs w:val="20"/>
        </w:rPr>
      </w:pPr>
      <w:r w:rsidRPr="00932AAA">
        <w:rPr>
          <w:rFonts w:ascii="Times New Roman" w:hAnsi="Times New Roman" w:cs="Times New Roman"/>
          <w:b/>
          <w:bCs/>
          <w:sz w:val="20"/>
          <w:szCs w:val="20"/>
        </w:rPr>
        <w:t>Realizatorzy:</w:t>
      </w:r>
      <w:r w:rsidRPr="00932AAA">
        <w:rPr>
          <w:rFonts w:ascii="Times New Roman" w:hAnsi="Times New Roman" w:cs="Times New Roman"/>
          <w:sz w:val="20"/>
          <w:szCs w:val="20"/>
        </w:rPr>
        <w:t xml:space="preserve"> GOPS, OPA. Placówki oświatowe, GOK, Stowarzyszenia</w:t>
      </w:r>
    </w:p>
    <w:p w:rsidR="0025214F" w:rsidRPr="00932AAA" w:rsidRDefault="0025214F" w:rsidP="00C44003">
      <w:pPr>
        <w:pStyle w:val="Akapitzlist1"/>
        <w:spacing w:line="276" w:lineRule="auto"/>
        <w:jc w:val="both"/>
        <w:rPr>
          <w:rFonts w:ascii="Times New Roman" w:hAnsi="Times New Roman" w:cs="Times New Roman"/>
          <w:sz w:val="20"/>
          <w:szCs w:val="20"/>
        </w:rPr>
      </w:pPr>
    </w:p>
    <w:p w:rsidR="0025214F" w:rsidRPr="00932AAA" w:rsidRDefault="00EC3FED" w:rsidP="00C44003">
      <w:pPr>
        <w:pStyle w:val="Akapitzlist1"/>
        <w:spacing w:line="276" w:lineRule="auto"/>
        <w:jc w:val="both"/>
        <w:rPr>
          <w:rFonts w:ascii="Times New Roman" w:hAnsi="Times New Roman" w:cs="Times New Roman"/>
          <w:b/>
          <w:bCs/>
          <w:sz w:val="20"/>
          <w:szCs w:val="20"/>
        </w:rPr>
      </w:pPr>
      <w:r w:rsidRPr="00932AAA">
        <w:rPr>
          <w:rFonts w:ascii="Times New Roman" w:hAnsi="Times New Roman" w:cs="Times New Roman"/>
          <w:b/>
          <w:bCs/>
          <w:sz w:val="20"/>
          <w:szCs w:val="20"/>
        </w:rPr>
        <w:t>3. Zwiększenie poziomu bezpieczeństwa rodziny, dzieci i młodzieży.</w:t>
      </w:r>
    </w:p>
    <w:tbl>
      <w:tblPr>
        <w:tblStyle w:val="Tabela-Siatka1"/>
        <w:tblW w:w="0" w:type="auto"/>
        <w:tblInd w:w="708" w:type="dxa"/>
        <w:tblLook w:val="04A0" w:firstRow="1" w:lastRow="0" w:firstColumn="1" w:lastColumn="0" w:noHBand="0" w:noVBand="1"/>
      </w:tblPr>
      <w:tblGrid>
        <w:gridCol w:w="489"/>
        <w:gridCol w:w="5099"/>
        <w:gridCol w:w="2766"/>
      </w:tblGrid>
      <w:tr w:rsidR="00EC3FED" w:rsidRPr="00EC3FED" w:rsidTr="00EC3FED">
        <w:trPr>
          <w:trHeight w:val="509"/>
        </w:trPr>
        <w:tc>
          <w:tcPr>
            <w:tcW w:w="489" w:type="dxa"/>
            <w:shd w:val="clear" w:color="auto" w:fill="D9D9D9" w:themeFill="background1" w:themeFillShade="D9"/>
            <w:vAlign w:val="center"/>
          </w:tcPr>
          <w:p w:rsidR="00EC3FED" w:rsidRPr="00EC3FED" w:rsidRDefault="00EC3FED" w:rsidP="00EC3FED">
            <w:pPr>
              <w:spacing w:after="160" w:line="276" w:lineRule="auto"/>
              <w:jc w:val="center"/>
              <w:rPr>
                <w:rFonts w:ascii="Times New Roman" w:hAnsi="Times New Roman" w:cs="Times New Roman"/>
                <w:sz w:val="20"/>
                <w:szCs w:val="20"/>
              </w:rPr>
            </w:pPr>
            <w:r>
              <w:rPr>
                <w:rFonts w:ascii="Times New Roman" w:hAnsi="Times New Roman" w:cs="Times New Roman"/>
                <w:sz w:val="20"/>
                <w:szCs w:val="20"/>
              </w:rPr>
              <w:t>L</w:t>
            </w:r>
            <w:r w:rsidRPr="00EC3FED">
              <w:rPr>
                <w:rFonts w:ascii="Times New Roman" w:hAnsi="Times New Roman" w:cs="Times New Roman"/>
                <w:sz w:val="20"/>
                <w:szCs w:val="20"/>
              </w:rPr>
              <w:t>p</w:t>
            </w:r>
            <w:r>
              <w:rPr>
                <w:rFonts w:ascii="Times New Roman" w:hAnsi="Times New Roman" w:cs="Times New Roman"/>
                <w:sz w:val="20"/>
                <w:szCs w:val="20"/>
              </w:rPr>
              <w:t>.</w:t>
            </w:r>
          </w:p>
        </w:tc>
        <w:tc>
          <w:tcPr>
            <w:tcW w:w="5099" w:type="dxa"/>
            <w:shd w:val="clear" w:color="auto" w:fill="D9D9D9" w:themeFill="background1" w:themeFillShade="D9"/>
            <w:vAlign w:val="center"/>
          </w:tcPr>
          <w:p w:rsidR="00EC3FED" w:rsidRPr="00EC3FED" w:rsidRDefault="00EC3FED" w:rsidP="00EC3FED">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Zadania</w:t>
            </w:r>
          </w:p>
        </w:tc>
        <w:tc>
          <w:tcPr>
            <w:tcW w:w="2766" w:type="dxa"/>
            <w:shd w:val="clear" w:color="auto" w:fill="D9D9D9" w:themeFill="background1" w:themeFillShade="D9"/>
            <w:vAlign w:val="center"/>
          </w:tcPr>
          <w:p w:rsidR="00EC3FED" w:rsidRPr="00EC3FED" w:rsidRDefault="00EC3FED" w:rsidP="00EC3FED">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Wskaźnik realizacji zadania</w:t>
            </w:r>
          </w:p>
        </w:tc>
      </w:tr>
      <w:tr w:rsidR="00EC3FED" w:rsidRPr="00EC3FED" w:rsidTr="00EC3FED">
        <w:tc>
          <w:tcPr>
            <w:tcW w:w="489" w:type="dxa"/>
            <w:vAlign w:val="center"/>
          </w:tcPr>
          <w:p w:rsidR="00EC3FED" w:rsidRPr="00EC3FED" w:rsidRDefault="00EC3FED" w:rsidP="00EC3FED">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1.</w:t>
            </w:r>
          </w:p>
        </w:tc>
        <w:tc>
          <w:tcPr>
            <w:tcW w:w="5099" w:type="dxa"/>
            <w:vAlign w:val="center"/>
          </w:tcPr>
          <w:p w:rsidR="00EC3FED" w:rsidRPr="00EC3FED" w:rsidRDefault="00EC3FED" w:rsidP="00EC3FED">
            <w:pPr>
              <w:spacing w:after="160" w:line="276" w:lineRule="auto"/>
              <w:rPr>
                <w:rFonts w:ascii="Times New Roman" w:hAnsi="Times New Roman" w:cs="Times New Roman"/>
                <w:sz w:val="20"/>
                <w:szCs w:val="20"/>
              </w:rPr>
            </w:pPr>
            <w:r w:rsidRPr="00EC3FED">
              <w:rPr>
                <w:rFonts w:ascii="Times New Roman" w:hAnsi="Times New Roman" w:cs="Times New Roman"/>
                <w:sz w:val="20"/>
                <w:szCs w:val="20"/>
              </w:rPr>
              <w:t>Monitorowanie środowisk zagrożonych uzależnieniami i motywowanie do podjęcia leczenia/ terapii ze szczególnym uwzględnieniem rodzin z dziećmi</w:t>
            </w:r>
          </w:p>
        </w:tc>
        <w:tc>
          <w:tcPr>
            <w:tcW w:w="2766" w:type="dxa"/>
            <w:vAlign w:val="center"/>
          </w:tcPr>
          <w:p w:rsidR="00EC3FED" w:rsidRDefault="00EC3FED" w:rsidP="00EC3FED">
            <w:pPr>
              <w:numPr>
                <w:ilvl w:val="0"/>
                <w:numId w:val="16"/>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rodzin z dziećmi, którym udzielono pomocy z powodu uzależnienia;</w:t>
            </w:r>
          </w:p>
          <w:p w:rsidR="00EC3FED" w:rsidRPr="00EC3FED" w:rsidRDefault="00EC3FED" w:rsidP="00EC3FED">
            <w:pPr>
              <w:numPr>
                <w:ilvl w:val="0"/>
                <w:numId w:val="16"/>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spraw skierowanych do GKRPA</w:t>
            </w:r>
          </w:p>
        </w:tc>
      </w:tr>
      <w:tr w:rsidR="00EC3FED" w:rsidRPr="00EC3FED" w:rsidTr="00EC3FED">
        <w:tc>
          <w:tcPr>
            <w:tcW w:w="489" w:type="dxa"/>
            <w:vAlign w:val="center"/>
          </w:tcPr>
          <w:p w:rsidR="00EC3FED" w:rsidRPr="00EC3FED" w:rsidRDefault="00EC3FED" w:rsidP="00EC3FED">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2.</w:t>
            </w:r>
          </w:p>
        </w:tc>
        <w:tc>
          <w:tcPr>
            <w:tcW w:w="5099" w:type="dxa"/>
            <w:vAlign w:val="center"/>
          </w:tcPr>
          <w:p w:rsidR="00EC3FED" w:rsidRPr="00EC3FED" w:rsidRDefault="00EC3FED" w:rsidP="00EC3FED">
            <w:pPr>
              <w:spacing w:after="160" w:line="276" w:lineRule="auto"/>
              <w:rPr>
                <w:rFonts w:ascii="Times New Roman" w:hAnsi="Times New Roman" w:cs="Times New Roman"/>
                <w:sz w:val="20"/>
                <w:szCs w:val="20"/>
              </w:rPr>
            </w:pPr>
            <w:r w:rsidRPr="00EC3FED">
              <w:rPr>
                <w:rFonts w:ascii="Times New Roman" w:hAnsi="Times New Roman" w:cs="Times New Roman"/>
                <w:sz w:val="20"/>
                <w:szCs w:val="20"/>
              </w:rPr>
              <w:t>Włączenie Zespołu Interdyscyplinarnego w rozwiązywanie problemu przemocy w rodzinie</w:t>
            </w:r>
          </w:p>
        </w:tc>
        <w:tc>
          <w:tcPr>
            <w:tcW w:w="2766" w:type="dxa"/>
            <w:vAlign w:val="center"/>
          </w:tcPr>
          <w:p w:rsidR="00EC3FED" w:rsidRPr="00EC3FED" w:rsidRDefault="00EC3FED" w:rsidP="00EC3FED">
            <w:pPr>
              <w:numPr>
                <w:ilvl w:val="0"/>
                <w:numId w:val="17"/>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wszczętych procedur NK, w tym w rodzinach z dziećmi;</w:t>
            </w:r>
          </w:p>
          <w:p w:rsidR="00EC3FED" w:rsidRPr="00EC3FED" w:rsidRDefault="00EC3FED" w:rsidP="00EC3FED">
            <w:pPr>
              <w:numPr>
                <w:ilvl w:val="0"/>
                <w:numId w:val="17"/>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grup roboczych;</w:t>
            </w:r>
          </w:p>
          <w:p w:rsidR="00EC3FED" w:rsidRPr="00EC3FED" w:rsidRDefault="00EC3FED" w:rsidP="00EC3FED">
            <w:pPr>
              <w:numPr>
                <w:ilvl w:val="0"/>
                <w:numId w:val="17"/>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spraw skierowanych do Prokuratury, Sądu;</w:t>
            </w:r>
          </w:p>
          <w:p w:rsidR="00EC3FED" w:rsidRPr="00EC3FED" w:rsidRDefault="00EC3FED" w:rsidP="00EC3FED">
            <w:pPr>
              <w:numPr>
                <w:ilvl w:val="0"/>
                <w:numId w:val="17"/>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spraw skierowanych do GKRPA z grup roboczych ZI;</w:t>
            </w:r>
          </w:p>
          <w:p w:rsidR="00EC3FED" w:rsidRPr="00EC3FED" w:rsidRDefault="00EC3FED" w:rsidP="00EC3FED">
            <w:pPr>
              <w:numPr>
                <w:ilvl w:val="0"/>
                <w:numId w:val="17"/>
              </w:numPr>
              <w:spacing w:after="160" w:line="276" w:lineRule="auto"/>
              <w:rPr>
                <w:rFonts w:ascii="Times New Roman" w:hAnsi="Times New Roman" w:cs="Times New Roman"/>
                <w:sz w:val="20"/>
                <w:szCs w:val="20"/>
              </w:rPr>
            </w:pPr>
            <w:r w:rsidRPr="00EC3FED">
              <w:rPr>
                <w:rFonts w:ascii="Times New Roman" w:hAnsi="Times New Roman" w:cs="Times New Roman"/>
                <w:sz w:val="20"/>
                <w:szCs w:val="20"/>
              </w:rPr>
              <w:t>podmioty, które wszczęły NK;</w:t>
            </w:r>
          </w:p>
        </w:tc>
      </w:tr>
      <w:tr w:rsidR="00EC3FED" w:rsidRPr="00EC3FED" w:rsidTr="00EC3FED">
        <w:tc>
          <w:tcPr>
            <w:tcW w:w="489" w:type="dxa"/>
            <w:vAlign w:val="center"/>
          </w:tcPr>
          <w:p w:rsidR="00EC3FED" w:rsidRPr="00EC3FED" w:rsidRDefault="00EC3FED" w:rsidP="00EC3FED">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3.</w:t>
            </w:r>
          </w:p>
        </w:tc>
        <w:tc>
          <w:tcPr>
            <w:tcW w:w="5099" w:type="dxa"/>
            <w:vAlign w:val="center"/>
          </w:tcPr>
          <w:p w:rsidR="00EC3FED" w:rsidRPr="00EC3FED" w:rsidRDefault="00EC3FED" w:rsidP="00EC3FED">
            <w:pPr>
              <w:spacing w:after="160" w:line="276" w:lineRule="auto"/>
              <w:rPr>
                <w:rFonts w:ascii="Times New Roman" w:hAnsi="Times New Roman" w:cs="Times New Roman"/>
                <w:sz w:val="20"/>
                <w:szCs w:val="20"/>
              </w:rPr>
            </w:pPr>
            <w:r w:rsidRPr="00EC3FED">
              <w:rPr>
                <w:rFonts w:ascii="Times New Roman" w:hAnsi="Times New Roman" w:cs="Times New Roman"/>
                <w:sz w:val="20"/>
                <w:szCs w:val="20"/>
              </w:rPr>
              <w:t>Zabezpieczenie środków finansowych na współfinansowanie pobytu dziecka w pieczy zastępczej</w:t>
            </w:r>
          </w:p>
        </w:tc>
        <w:tc>
          <w:tcPr>
            <w:tcW w:w="2766" w:type="dxa"/>
            <w:vAlign w:val="center"/>
          </w:tcPr>
          <w:p w:rsidR="00EC3FED" w:rsidRPr="00EC3FED" w:rsidRDefault="00EC3FED" w:rsidP="00EC3FED">
            <w:pPr>
              <w:numPr>
                <w:ilvl w:val="0"/>
                <w:numId w:val="18"/>
              </w:numPr>
              <w:spacing w:after="160" w:line="276" w:lineRule="auto"/>
              <w:rPr>
                <w:rFonts w:ascii="Times New Roman" w:hAnsi="Times New Roman" w:cs="Times New Roman"/>
                <w:sz w:val="20"/>
                <w:szCs w:val="20"/>
              </w:rPr>
            </w:pPr>
            <w:r w:rsidRPr="00EC3FED">
              <w:rPr>
                <w:rFonts w:ascii="Times New Roman" w:hAnsi="Times New Roman" w:cs="Times New Roman"/>
                <w:sz w:val="20"/>
                <w:szCs w:val="20"/>
              </w:rPr>
              <w:t>wysokość środków finansowych przeznaczonych na współfinansowanie pobytu dziecka w pieczy zastępczej;</w:t>
            </w:r>
          </w:p>
        </w:tc>
      </w:tr>
    </w:tbl>
    <w:p w:rsidR="00EC3FED" w:rsidRDefault="00EC3FED" w:rsidP="00C44003">
      <w:pPr>
        <w:pStyle w:val="Akapitzlist1"/>
        <w:spacing w:line="276" w:lineRule="auto"/>
        <w:jc w:val="both"/>
        <w:rPr>
          <w:rFonts w:ascii="Times New Roman" w:hAnsi="Times New Roman" w:cs="Times New Roman"/>
          <w:sz w:val="20"/>
          <w:szCs w:val="20"/>
        </w:rPr>
      </w:pPr>
      <w:r w:rsidRPr="00932AAA">
        <w:rPr>
          <w:rFonts w:ascii="Times New Roman" w:hAnsi="Times New Roman" w:cs="Times New Roman"/>
          <w:b/>
          <w:bCs/>
          <w:sz w:val="20"/>
          <w:szCs w:val="20"/>
        </w:rPr>
        <w:t xml:space="preserve">Realizatorzy: </w:t>
      </w:r>
      <w:r w:rsidRPr="00932AAA">
        <w:rPr>
          <w:rFonts w:ascii="Times New Roman" w:hAnsi="Times New Roman" w:cs="Times New Roman"/>
          <w:sz w:val="20"/>
          <w:szCs w:val="20"/>
        </w:rPr>
        <w:t>GOPS, OPA, ZI, KPP</w:t>
      </w:r>
    </w:p>
    <w:p w:rsidR="00932AAA" w:rsidRPr="00932AAA" w:rsidRDefault="00932AAA" w:rsidP="00C44003">
      <w:pPr>
        <w:pStyle w:val="Akapitzlist1"/>
        <w:spacing w:line="276" w:lineRule="auto"/>
        <w:jc w:val="both"/>
        <w:rPr>
          <w:rFonts w:ascii="Times New Roman" w:hAnsi="Times New Roman" w:cs="Times New Roman"/>
          <w:sz w:val="20"/>
          <w:szCs w:val="20"/>
        </w:rPr>
      </w:pPr>
    </w:p>
    <w:p w:rsidR="00EC3FED" w:rsidRPr="00932AAA" w:rsidRDefault="00EC3FED" w:rsidP="00C44003">
      <w:pPr>
        <w:pStyle w:val="Akapitzlist1"/>
        <w:spacing w:line="276" w:lineRule="auto"/>
        <w:jc w:val="both"/>
        <w:rPr>
          <w:rFonts w:ascii="Times New Roman" w:hAnsi="Times New Roman" w:cs="Times New Roman"/>
          <w:b/>
          <w:bCs/>
          <w:sz w:val="20"/>
          <w:szCs w:val="20"/>
        </w:rPr>
      </w:pPr>
      <w:r w:rsidRPr="00932AAA">
        <w:rPr>
          <w:rFonts w:ascii="Times New Roman" w:hAnsi="Times New Roman" w:cs="Times New Roman"/>
          <w:b/>
          <w:bCs/>
          <w:sz w:val="20"/>
          <w:szCs w:val="20"/>
        </w:rPr>
        <w:lastRenderedPageBreak/>
        <w:t>4.</w:t>
      </w:r>
      <w:r w:rsidRPr="00932AAA">
        <w:rPr>
          <w:rFonts w:ascii="Times New Roman" w:hAnsi="Times New Roman" w:cs="Times New Roman"/>
          <w:sz w:val="20"/>
          <w:szCs w:val="20"/>
        </w:rPr>
        <w:t xml:space="preserve"> </w:t>
      </w:r>
      <w:r w:rsidRPr="00932AAA">
        <w:rPr>
          <w:rFonts w:ascii="Times New Roman" w:hAnsi="Times New Roman" w:cs="Times New Roman"/>
          <w:b/>
          <w:bCs/>
          <w:sz w:val="20"/>
          <w:szCs w:val="20"/>
        </w:rPr>
        <w:t>Umożliwienie powrotu dzieci z pieczy zastępczej do rodzin biologicznych</w:t>
      </w:r>
    </w:p>
    <w:tbl>
      <w:tblPr>
        <w:tblStyle w:val="Tabela-Siatka1"/>
        <w:tblW w:w="0" w:type="auto"/>
        <w:tblInd w:w="708" w:type="dxa"/>
        <w:tblLook w:val="04A0" w:firstRow="1" w:lastRow="0" w:firstColumn="1" w:lastColumn="0" w:noHBand="0" w:noVBand="1"/>
      </w:tblPr>
      <w:tblGrid>
        <w:gridCol w:w="489"/>
        <w:gridCol w:w="5099"/>
        <w:gridCol w:w="2766"/>
      </w:tblGrid>
      <w:tr w:rsidR="00EC3FED" w:rsidRPr="00EC3FED" w:rsidTr="007D3014">
        <w:trPr>
          <w:trHeight w:val="509"/>
        </w:trPr>
        <w:tc>
          <w:tcPr>
            <w:tcW w:w="489" w:type="dxa"/>
            <w:shd w:val="clear" w:color="auto" w:fill="D9D9D9" w:themeFill="background1" w:themeFillShade="D9"/>
            <w:vAlign w:val="center"/>
          </w:tcPr>
          <w:p w:rsidR="00EC3FED" w:rsidRPr="00EC3FED" w:rsidRDefault="00EC3FED" w:rsidP="007D3014">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Lp</w:t>
            </w:r>
            <w:r>
              <w:rPr>
                <w:rFonts w:ascii="Times New Roman" w:hAnsi="Times New Roman" w:cs="Times New Roman"/>
                <w:sz w:val="20"/>
                <w:szCs w:val="20"/>
              </w:rPr>
              <w:t>.</w:t>
            </w:r>
          </w:p>
        </w:tc>
        <w:tc>
          <w:tcPr>
            <w:tcW w:w="5099" w:type="dxa"/>
            <w:shd w:val="clear" w:color="auto" w:fill="D9D9D9" w:themeFill="background1" w:themeFillShade="D9"/>
            <w:vAlign w:val="center"/>
          </w:tcPr>
          <w:p w:rsidR="00EC3FED" w:rsidRPr="00EC3FED" w:rsidRDefault="00EC3FED" w:rsidP="007D3014">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Zadania</w:t>
            </w:r>
          </w:p>
        </w:tc>
        <w:tc>
          <w:tcPr>
            <w:tcW w:w="2766" w:type="dxa"/>
            <w:shd w:val="clear" w:color="auto" w:fill="D9D9D9" w:themeFill="background1" w:themeFillShade="D9"/>
            <w:vAlign w:val="center"/>
          </w:tcPr>
          <w:p w:rsidR="00EC3FED" w:rsidRPr="00EC3FED" w:rsidRDefault="00EC3FED" w:rsidP="007D3014">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Wskaźnik realizacji zadania</w:t>
            </w:r>
          </w:p>
        </w:tc>
      </w:tr>
      <w:tr w:rsidR="00EC3FED" w:rsidRPr="00EC3FED" w:rsidTr="00EC3FED">
        <w:trPr>
          <w:trHeight w:val="553"/>
        </w:trPr>
        <w:tc>
          <w:tcPr>
            <w:tcW w:w="489" w:type="dxa"/>
            <w:vAlign w:val="center"/>
          </w:tcPr>
          <w:p w:rsidR="00EC3FED" w:rsidRPr="00EC3FED" w:rsidRDefault="00EC3FED" w:rsidP="00EC3FED">
            <w:pPr>
              <w:spacing w:line="276" w:lineRule="auto"/>
              <w:jc w:val="center"/>
              <w:rPr>
                <w:rFonts w:ascii="Times New Roman" w:hAnsi="Times New Roman" w:cs="Times New Roman"/>
                <w:sz w:val="20"/>
                <w:szCs w:val="20"/>
              </w:rPr>
            </w:pPr>
            <w:r w:rsidRPr="00EC3FED">
              <w:rPr>
                <w:rFonts w:ascii="Times New Roman" w:hAnsi="Times New Roman" w:cs="Times New Roman"/>
                <w:sz w:val="20"/>
                <w:szCs w:val="20"/>
              </w:rPr>
              <w:t>1.</w:t>
            </w:r>
          </w:p>
        </w:tc>
        <w:tc>
          <w:tcPr>
            <w:tcW w:w="5099" w:type="dxa"/>
            <w:vAlign w:val="center"/>
          </w:tcPr>
          <w:p w:rsidR="00EC3FED" w:rsidRPr="00EC3FED" w:rsidRDefault="00EC3FED" w:rsidP="00EC3FED">
            <w:pPr>
              <w:spacing w:line="276" w:lineRule="auto"/>
              <w:rPr>
                <w:rFonts w:ascii="Times New Roman" w:hAnsi="Times New Roman" w:cs="Times New Roman"/>
                <w:sz w:val="20"/>
                <w:szCs w:val="20"/>
              </w:rPr>
            </w:pPr>
            <w:r w:rsidRPr="00EC3FED">
              <w:rPr>
                <w:rFonts w:ascii="Times New Roman" w:hAnsi="Times New Roman" w:cs="Times New Roman"/>
                <w:sz w:val="20"/>
                <w:szCs w:val="20"/>
              </w:rPr>
              <w:t>Opracowanie we współpracy z rodziną biologiczną planu pracy, który jest zbieżny z planem pomocy dziecku umieszczonemu w pieczy zastępczej</w:t>
            </w:r>
          </w:p>
        </w:tc>
        <w:tc>
          <w:tcPr>
            <w:tcW w:w="2766" w:type="dxa"/>
            <w:vAlign w:val="center"/>
          </w:tcPr>
          <w:p w:rsidR="00EC3FED" w:rsidRPr="00EC3FED" w:rsidRDefault="00EC3FED" w:rsidP="00EC3FED">
            <w:pPr>
              <w:numPr>
                <w:ilvl w:val="0"/>
                <w:numId w:val="16"/>
              </w:numPr>
              <w:spacing w:line="276" w:lineRule="auto"/>
              <w:rPr>
                <w:rFonts w:ascii="Times New Roman" w:hAnsi="Times New Roman" w:cs="Times New Roman"/>
                <w:sz w:val="20"/>
                <w:szCs w:val="20"/>
              </w:rPr>
            </w:pPr>
            <w:r w:rsidRPr="00EC3FED">
              <w:rPr>
                <w:rFonts w:ascii="Times New Roman" w:hAnsi="Times New Roman" w:cs="Times New Roman"/>
                <w:sz w:val="20"/>
                <w:szCs w:val="20"/>
              </w:rPr>
              <w:t>okresowa ocena realizacji planu pracy z rodziną;</w:t>
            </w:r>
          </w:p>
        </w:tc>
      </w:tr>
      <w:tr w:rsidR="00EC3FED" w:rsidRPr="00EC3FED" w:rsidTr="00EC3FED">
        <w:trPr>
          <w:trHeight w:val="747"/>
        </w:trPr>
        <w:tc>
          <w:tcPr>
            <w:tcW w:w="489" w:type="dxa"/>
            <w:vAlign w:val="center"/>
          </w:tcPr>
          <w:p w:rsidR="00EC3FED" w:rsidRPr="00EC3FED" w:rsidRDefault="00EC3FED" w:rsidP="00EC3FED">
            <w:pPr>
              <w:spacing w:line="276" w:lineRule="auto"/>
              <w:jc w:val="center"/>
              <w:rPr>
                <w:rFonts w:ascii="Times New Roman" w:hAnsi="Times New Roman" w:cs="Times New Roman"/>
                <w:sz w:val="20"/>
                <w:szCs w:val="20"/>
              </w:rPr>
            </w:pPr>
            <w:r w:rsidRPr="00EC3FED">
              <w:rPr>
                <w:rFonts w:ascii="Times New Roman" w:hAnsi="Times New Roman" w:cs="Times New Roman"/>
                <w:sz w:val="20"/>
                <w:szCs w:val="20"/>
              </w:rPr>
              <w:t>2.</w:t>
            </w:r>
          </w:p>
        </w:tc>
        <w:tc>
          <w:tcPr>
            <w:tcW w:w="5099" w:type="dxa"/>
            <w:vAlign w:val="center"/>
          </w:tcPr>
          <w:p w:rsidR="00EC3FED" w:rsidRPr="00EC3FED" w:rsidRDefault="00EC3FED" w:rsidP="00EC3FED">
            <w:pPr>
              <w:spacing w:line="276" w:lineRule="auto"/>
              <w:rPr>
                <w:rFonts w:ascii="Times New Roman" w:hAnsi="Times New Roman" w:cs="Times New Roman"/>
                <w:sz w:val="20"/>
                <w:szCs w:val="20"/>
              </w:rPr>
            </w:pPr>
            <w:r w:rsidRPr="00EC3FED">
              <w:rPr>
                <w:rFonts w:ascii="Times New Roman" w:hAnsi="Times New Roman" w:cs="Times New Roman"/>
                <w:sz w:val="20"/>
                <w:szCs w:val="20"/>
              </w:rPr>
              <w:t>Wsparcie finansowe rodzin dostosowane do bieżących potrzeb w tym na dojazdy do dzieci</w:t>
            </w:r>
          </w:p>
        </w:tc>
        <w:tc>
          <w:tcPr>
            <w:tcW w:w="2766" w:type="dxa"/>
            <w:vAlign w:val="center"/>
          </w:tcPr>
          <w:p w:rsidR="00EC3FED" w:rsidRPr="00EC3FED" w:rsidRDefault="00EC3FED" w:rsidP="00EC3FED">
            <w:pPr>
              <w:numPr>
                <w:ilvl w:val="0"/>
                <w:numId w:val="17"/>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świadczeń przyznanych rodzinie;</w:t>
            </w:r>
          </w:p>
        </w:tc>
      </w:tr>
      <w:tr w:rsidR="00EC3FED" w:rsidRPr="00EC3FED" w:rsidTr="00EC3FED">
        <w:tc>
          <w:tcPr>
            <w:tcW w:w="489" w:type="dxa"/>
            <w:vAlign w:val="center"/>
          </w:tcPr>
          <w:p w:rsidR="00EC3FED" w:rsidRPr="00EC3FED" w:rsidRDefault="00EC3FED" w:rsidP="00EC3FED">
            <w:pPr>
              <w:spacing w:line="276" w:lineRule="auto"/>
              <w:jc w:val="center"/>
              <w:rPr>
                <w:rFonts w:ascii="Times New Roman" w:hAnsi="Times New Roman" w:cs="Times New Roman"/>
                <w:sz w:val="20"/>
                <w:szCs w:val="20"/>
              </w:rPr>
            </w:pPr>
            <w:r w:rsidRPr="00EC3FED">
              <w:rPr>
                <w:rFonts w:ascii="Times New Roman" w:hAnsi="Times New Roman" w:cs="Times New Roman"/>
                <w:sz w:val="20"/>
                <w:szCs w:val="20"/>
              </w:rPr>
              <w:t>3.</w:t>
            </w:r>
          </w:p>
        </w:tc>
        <w:tc>
          <w:tcPr>
            <w:tcW w:w="5099" w:type="dxa"/>
            <w:vAlign w:val="center"/>
          </w:tcPr>
          <w:p w:rsidR="00EC3FED" w:rsidRPr="00EC3FED" w:rsidRDefault="00EC3FED" w:rsidP="00EC3FED">
            <w:pPr>
              <w:rPr>
                <w:rFonts w:ascii="Times New Roman" w:hAnsi="Times New Roman" w:cs="Times New Roman"/>
                <w:sz w:val="20"/>
                <w:szCs w:val="20"/>
              </w:rPr>
            </w:pPr>
            <w:r w:rsidRPr="00EC3FED">
              <w:rPr>
                <w:rFonts w:ascii="Times New Roman" w:hAnsi="Times New Roman" w:cs="Times New Roman"/>
                <w:sz w:val="20"/>
                <w:szCs w:val="20"/>
              </w:rPr>
              <w:t>Pomoc rodzinom w prawidłowym prowadzeniu gospodarstwa domowego</w:t>
            </w:r>
          </w:p>
        </w:tc>
        <w:tc>
          <w:tcPr>
            <w:tcW w:w="2766" w:type="dxa"/>
            <w:vAlign w:val="center"/>
          </w:tcPr>
          <w:p w:rsidR="00EC3FED" w:rsidRPr="00EC3FED" w:rsidRDefault="00EC3FED" w:rsidP="00EC3FED">
            <w:pPr>
              <w:numPr>
                <w:ilvl w:val="0"/>
                <w:numId w:val="18"/>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rodzin objętych wsparciem asystenta rodziny;</w:t>
            </w:r>
          </w:p>
        </w:tc>
      </w:tr>
    </w:tbl>
    <w:p w:rsidR="00EC3FED" w:rsidRPr="00932AAA" w:rsidRDefault="00EC3FED" w:rsidP="00C44003">
      <w:pPr>
        <w:pStyle w:val="Akapitzlist1"/>
        <w:spacing w:line="276" w:lineRule="auto"/>
        <w:jc w:val="both"/>
        <w:rPr>
          <w:rFonts w:ascii="Times New Roman" w:hAnsi="Times New Roman" w:cs="Times New Roman"/>
          <w:sz w:val="20"/>
          <w:szCs w:val="20"/>
        </w:rPr>
      </w:pPr>
      <w:r w:rsidRPr="00932AAA">
        <w:rPr>
          <w:rFonts w:ascii="Times New Roman" w:hAnsi="Times New Roman" w:cs="Times New Roman"/>
          <w:b/>
          <w:bCs/>
          <w:sz w:val="20"/>
          <w:szCs w:val="20"/>
        </w:rPr>
        <w:t xml:space="preserve">Realizatorzy: </w:t>
      </w:r>
      <w:r w:rsidRPr="00932AAA">
        <w:rPr>
          <w:rFonts w:ascii="Times New Roman" w:hAnsi="Times New Roman" w:cs="Times New Roman"/>
          <w:sz w:val="20"/>
          <w:szCs w:val="20"/>
        </w:rPr>
        <w:t>GOPS</w:t>
      </w:r>
    </w:p>
    <w:p w:rsidR="00EC3FED" w:rsidRPr="00932AAA" w:rsidRDefault="00EC3FED" w:rsidP="00C44003">
      <w:pPr>
        <w:pStyle w:val="Akapitzlist1"/>
        <w:spacing w:line="276" w:lineRule="auto"/>
        <w:jc w:val="both"/>
        <w:rPr>
          <w:rFonts w:ascii="Times New Roman" w:hAnsi="Times New Roman" w:cs="Times New Roman"/>
          <w:sz w:val="20"/>
          <w:szCs w:val="20"/>
        </w:rPr>
      </w:pPr>
    </w:p>
    <w:p w:rsidR="00EC3FED" w:rsidRPr="00932AAA" w:rsidRDefault="00EC3FED" w:rsidP="00C44003">
      <w:pPr>
        <w:pStyle w:val="Akapitzlist1"/>
        <w:spacing w:line="276" w:lineRule="auto"/>
        <w:jc w:val="both"/>
        <w:rPr>
          <w:rFonts w:ascii="Times New Roman" w:hAnsi="Times New Roman" w:cs="Times New Roman"/>
          <w:b/>
          <w:bCs/>
          <w:sz w:val="20"/>
          <w:szCs w:val="20"/>
        </w:rPr>
      </w:pPr>
      <w:r w:rsidRPr="00932AAA">
        <w:rPr>
          <w:rFonts w:ascii="Times New Roman" w:hAnsi="Times New Roman" w:cs="Times New Roman"/>
          <w:b/>
          <w:bCs/>
          <w:sz w:val="20"/>
          <w:szCs w:val="20"/>
        </w:rPr>
        <w:t>5. Wspieranie kobiet w ciąży powikłanej i zagrożonej niepowodzeniem położniczym  i  ich rodzin</w:t>
      </w:r>
    </w:p>
    <w:tbl>
      <w:tblPr>
        <w:tblStyle w:val="Tabela-Siatka1"/>
        <w:tblW w:w="0" w:type="auto"/>
        <w:tblInd w:w="708" w:type="dxa"/>
        <w:tblLook w:val="04A0" w:firstRow="1" w:lastRow="0" w:firstColumn="1" w:lastColumn="0" w:noHBand="0" w:noVBand="1"/>
      </w:tblPr>
      <w:tblGrid>
        <w:gridCol w:w="489"/>
        <w:gridCol w:w="5099"/>
        <w:gridCol w:w="2766"/>
      </w:tblGrid>
      <w:tr w:rsidR="00EC3FED" w:rsidRPr="00EC3FED" w:rsidTr="007D3014">
        <w:trPr>
          <w:trHeight w:val="509"/>
        </w:trPr>
        <w:tc>
          <w:tcPr>
            <w:tcW w:w="489" w:type="dxa"/>
            <w:shd w:val="clear" w:color="auto" w:fill="D9D9D9" w:themeFill="background1" w:themeFillShade="D9"/>
            <w:vAlign w:val="center"/>
          </w:tcPr>
          <w:p w:rsidR="00EC3FED" w:rsidRPr="00EC3FED" w:rsidRDefault="00EC3FED" w:rsidP="007D3014">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Lp</w:t>
            </w:r>
            <w:r>
              <w:rPr>
                <w:rFonts w:ascii="Times New Roman" w:hAnsi="Times New Roman" w:cs="Times New Roman"/>
                <w:sz w:val="20"/>
                <w:szCs w:val="20"/>
              </w:rPr>
              <w:t>.</w:t>
            </w:r>
          </w:p>
        </w:tc>
        <w:tc>
          <w:tcPr>
            <w:tcW w:w="5099" w:type="dxa"/>
            <w:shd w:val="clear" w:color="auto" w:fill="D9D9D9" w:themeFill="background1" w:themeFillShade="D9"/>
            <w:vAlign w:val="center"/>
          </w:tcPr>
          <w:p w:rsidR="00EC3FED" w:rsidRPr="00EC3FED" w:rsidRDefault="00EC3FED" w:rsidP="007D3014">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Zadania</w:t>
            </w:r>
          </w:p>
        </w:tc>
        <w:tc>
          <w:tcPr>
            <w:tcW w:w="2766" w:type="dxa"/>
            <w:shd w:val="clear" w:color="auto" w:fill="D9D9D9" w:themeFill="background1" w:themeFillShade="D9"/>
            <w:vAlign w:val="center"/>
          </w:tcPr>
          <w:p w:rsidR="00EC3FED" w:rsidRPr="00EC3FED" w:rsidRDefault="00EC3FED" w:rsidP="007D3014">
            <w:pPr>
              <w:spacing w:after="160" w:line="276" w:lineRule="auto"/>
              <w:jc w:val="center"/>
              <w:rPr>
                <w:rFonts w:ascii="Times New Roman" w:hAnsi="Times New Roman" w:cs="Times New Roman"/>
                <w:sz w:val="20"/>
                <w:szCs w:val="20"/>
              </w:rPr>
            </w:pPr>
            <w:r w:rsidRPr="00EC3FED">
              <w:rPr>
                <w:rFonts w:ascii="Times New Roman" w:hAnsi="Times New Roman" w:cs="Times New Roman"/>
                <w:sz w:val="20"/>
                <w:szCs w:val="20"/>
              </w:rPr>
              <w:t>Wskaźnik realizacji zadania</w:t>
            </w:r>
          </w:p>
        </w:tc>
      </w:tr>
      <w:tr w:rsidR="00EC3FED" w:rsidRPr="00EC3FED" w:rsidTr="007D3014">
        <w:trPr>
          <w:trHeight w:val="553"/>
        </w:trPr>
        <w:tc>
          <w:tcPr>
            <w:tcW w:w="489" w:type="dxa"/>
            <w:vAlign w:val="center"/>
          </w:tcPr>
          <w:p w:rsidR="00EC3FED" w:rsidRPr="00EC3FED" w:rsidRDefault="00EC3FED" w:rsidP="007D3014">
            <w:pPr>
              <w:spacing w:line="276" w:lineRule="auto"/>
              <w:jc w:val="center"/>
              <w:rPr>
                <w:rFonts w:ascii="Times New Roman" w:hAnsi="Times New Roman" w:cs="Times New Roman"/>
                <w:sz w:val="20"/>
                <w:szCs w:val="20"/>
              </w:rPr>
            </w:pPr>
            <w:r w:rsidRPr="00EC3FED">
              <w:rPr>
                <w:rFonts w:ascii="Times New Roman" w:hAnsi="Times New Roman" w:cs="Times New Roman"/>
                <w:sz w:val="20"/>
                <w:szCs w:val="20"/>
              </w:rPr>
              <w:t>1.</w:t>
            </w:r>
          </w:p>
        </w:tc>
        <w:tc>
          <w:tcPr>
            <w:tcW w:w="5099" w:type="dxa"/>
            <w:vAlign w:val="center"/>
          </w:tcPr>
          <w:p w:rsidR="00EC3FED" w:rsidRPr="00EC3FED" w:rsidRDefault="00EC3FED" w:rsidP="007D3014">
            <w:pPr>
              <w:spacing w:line="276" w:lineRule="auto"/>
              <w:rPr>
                <w:rFonts w:ascii="Times New Roman" w:hAnsi="Times New Roman" w:cs="Times New Roman"/>
                <w:sz w:val="20"/>
                <w:szCs w:val="20"/>
              </w:rPr>
            </w:pPr>
            <w:r w:rsidRPr="00EC3FED">
              <w:rPr>
                <w:rFonts w:ascii="Times New Roman" w:hAnsi="Times New Roman" w:cs="Times New Roman"/>
                <w:sz w:val="20"/>
                <w:szCs w:val="20"/>
              </w:rPr>
              <w:t>Pomoc rodzinom w miejscu zamieszkania</w:t>
            </w:r>
          </w:p>
        </w:tc>
        <w:tc>
          <w:tcPr>
            <w:tcW w:w="2766" w:type="dxa"/>
            <w:vAlign w:val="center"/>
          </w:tcPr>
          <w:p w:rsidR="00EC3FED" w:rsidRPr="00EC3FED" w:rsidRDefault="00EC3FED" w:rsidP="00EC3FED">
            <w:pPr>
              <w:numPr>
                <w:ilvl w:val="0"/>
                <w:numId w:val="16"/>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rodzin objętych wsparciem asystenta rodziny;</w:t>
            </w:r>
          </w:p>
          <w:p w:rsidR="00EC3FED" w:rsidRPr="00EC3FED" w:rsidRDefault="00EC3FED" w:rsidP="00EC3FED">
            <w:pPr>
              <w:numPr>
                <w:ilvl w:val="0"/>
                <w:numId w:val="16"/>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rodzin objętych pracą socjalną;</w:t>
            </w:r>
          </w:p>
        </w:tc>
      </w:tr>
      <w:tr w:rsidR="00EC3FED" w:rsidRPr="00EC3FED" w:rsidTr="007D3014">
        <w:trPr>
          <w:trHeight w:val="747"/>
        </w:trPr>
        <w:tc>
          <w:tcPr>
            <w:tcW w:w="489" w:type="dxa"/>
            <w:vAlign w:val="center"/>
          </w:tcPr>
          <w:p w:rsidR="00EC3FED" w:rsidRPr="00EC3FED" w:rsidRDefault="00EC3FED" w:rsidP="007D3014">
            <w:pPr>
              <w:spacing w:line="276" w:lineRule="auto"/>
              <w:jc w:val="center"/>
              <w:rPr>
                <w:rFonts w:ascii="Times New Roman" w:hAnsi="Times New Roman" w:cs="Times New Roman"/>
                <w:sz w:val="20"/>
                <w:szCs w:val="20"/>
              </w:rPr>
            </w:pPr>
            <w:r w:rsidRPr="00EC3FED">
              <w:rPr>
                <w:rFonts w:ascii="Times New Roman" w:hAnsi="Times New Roman" w:cs="Times New Roman"/>
                <w:sz w:val="20"/>
                <w:szCs w:val="20"/>
              </w:rPr>
              <w:t>2.</w:t>
            </w:r>
          </w:p>
        </w:tc>
        <w:tc>
          <w:tcPr>
            <w:tcW w:w="5099" w:type="dxa"/>
            <w:vAlign w:val="center"/>
          </w:tcPr>
          <w:p w:rsidR="00EC3FED" w:rsidRPr="00EC3FED" w:rsidRDefault="00EC3FED" w:rsidP="007D3014">
            <w:pPr>
              <w:spacing w:line="276" w:lineRule="auto"/>
              <w:rPr>
                <w:rFonts w:ascii="Times New Roman" w:hAnsi="Times New Roman" w:cs="Times New Roman"/>
                <w:sz w:val="20"/>
                <w:szCs w:val="20"/>
              </w:rPr>
            </w:pPr>
            <w:r w:rsidRPr="00EC3FED">
              <w:rPr>
                <w:rFonts w:ascii="Times New Roman" w:hAnsi="Times New Roman" w:cs="Times New Roman"/>
                <w:sz w:val="20"/>
                <w:szCs w:val="20"/>
              </w:rPr>
              <w:t>Inne formy wsparcia dla rodzin</w:t>
            </w:r>
          </w:p>
        </w:tc>
        <w:tc>
          <w:tcPr>
            <w:tcW w:w="2766" w:type="dxa"/>
            <w:vAlign w:val="center"/>
          </w:tcPr>
          <w:p w:rsidR="00EC3FED" w:rsidRPr="00EC3FED" w:rsidRDefault="00EC3FED" w:rsidP="00EC3FED">
            <w:pPr>
              <w:numPr>
                <w:ilvl w:val="0"/>
                <w:numId w:val="17"/>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osób korzystających z poradnictwa psychologicznego, poradnictwa prawnego, skoordynowanych działań w zakresie kompleksowego wsparcia kobiet w ciąży i ich rodzin;</w:t>
            </w:r>
          </w:p>
          <w:p w:rsidR="00EC3FED" w:rsidRPr="00EC3FED" w:rsidRDefault="00EC3FED" w:rsidP="00EC3FED">
            <w:pPr>
              <w:numPr>
                <w:ilvl w:val="0"/>
                <w:numId w:val="17"/>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osób z niepełnosprawnościami sprzężonymi lub ze spektrum autyzmu korzystających ze specjalistycznych usług opiekuńczych.</w:t>
            </w:r>
          </w:p>
        </w:tc>
      </w:tr>
      <w:tr w:rsidR="00EC3FED" w:rsidRPr="00EC3FED" w:rsidTr="007D3014">
        <w:tc>
          <w:tcPr>
            <w:tcW w:w="489" w:type="dxa"/>
            <w:vAlign w:val="center"/>
          </w:tcPr>
          <w:p w:rsidR="00EC3FED" w:rsidRPr="00EC3FED" w:rsidRDefault="00EC3FED" w:rsidP="007D3014">
            <w:pPr>
              <w:spacing w:line="276" w:lineRule="auto"/>
              <w:jc w:val="center"/>
              <w:rPr>
                <w:rFonts w:ascii="Times New Roman" w:hAnsi="Times New Roman" w:cs="Times New Roman"/>
                <w:sz w:val="20"/>
                <w:szCs w:val="20"/>
              </w:rPr>
            </w:pPr>
            <w:r w:rsidRPr="00EC3FED">
              <w:rPr>
                <w:rFonts w:ascii="Times New Roman" w:hAnsi="Times New Roman" w:cs="Times New Roman"/>
                <w:sz w:val="20"/>
                <w:szCs w:val="20"/>
              </w:rPr>
              <w:t>3.</w:t>
            </w:r>
          </w:p>
        </w:tc>
        <w:tc>
          <w:tcPr>
            <w:tcW w:w="5099" w:type="dxa"/>
            <w:vAlign w:val="center"/>
          </w:tcPr>
          <w:p w:rsidR="00EC3FED" w:rsidRPr="00EC3FED" w:rsidRDefault="00EC3FED" w:rsidP="007D3014">
            <w:pPr>
              <w:rPr>
                <w:rFonts w:ascii="Times New Roman" w:hAnsi="Times New Roman" w:cs="Times New Roman"/>
                <w:sz w:val="20"/>
                <w:szCs w:val="20"/>
              </w:rPr>
            </w:pPr>
            <w:r w:rsidRPr="00EC3FED">
              <w:rPr>
                <w:rFonts w:ascii="Times New Roman" w:hAnsi="Times New Roman" w:cs="Times New Roman"/>
                <w:sz w:val="20"/>
                <w:szCs w:val="20"/>
              </w:rPr>
              <w:t>Zapewnienie wsparcia materialnego rodzinom z dzieckiem niepełnosprawnym</w:t>
            </w:r>
          </w:p>
        </w:tc>
        <w:tc>
          <w:tcPr>
            <w:tcW w:w="2766" w:type="dxa"/>
            <w:vAlign w:val="center"/>
          </w:tcPr>
          <w:p w:rsidR="00EC3FED" w:rsidRPr="00EC3FED" w:rsidRDefault="00EC3FED" w:rsidP="007D3014">
            <w:pPr>
              <w:numPr>
                <w:ilvl w:val="0"/>
                <w:numId w:val="18"/>
              </w:numPr>
              <w:spacing w:line="276" w:lineRule="auto"/>
              <w:rPr>
                <w:rFonts w:ascii="Times New Roman" w:hAnsi="Times New Roman" w:cs="Times New Roman"/>
                <w:sz w:val="20"/>
                <w:szCs w:val="20"/>
              </w:rPr>
            </w:pPr>
            <w:r w:rsidRPr="00EC3FED">
              <w:rPr>
                <w:rFonts w:ascii="Times New Roman" w:hAnsi="Times New Roman" w:cs="Times New Roman"/>
                <w:sz w:val="20"/>
                <w:szCs w:val="20"/>
              </w:rPr>
              <w:t>liczba rodzin, które otrzymały jednorazowe świadczenie w wysokości 4.000,00 zł</w:t>
            </w:r>
          </w:p>
        </w:tc>
      </w:tr>
    </w:tbl>
    <w:p w:rsidR="00212D09" w:rsidRPr="00932AAA" w:rsidRDefault="00EC3FED" w:rsidP="00212D09">
      <w:pPr>
        <w:pStyle w:val="Akapitzlist1"/>
        <w:spacing w:line="276" w:lineRule="auto"/>
        <w:jc w:val="both"/>
        <w:rPr>
          <w:rFonts w:ascii="Times New Roman" w:hAnsi="Times New Roman" w:cs="Times New Roman"/>
          <w:sz w:val="20"/>
          <w:szCs w:val="20"/>
        </w:rPr>
      </w:pPr>
      <w:r w:rsidRPr="00932AAA">
        <w:rPr>
          <w:rFonts w:ascii="Times New Roman" w:hAnsi="Times New Roman" w:cs="Times New Roman"/>
          <w:b/>
          <w:bCs/>
          <w:sz w:val="20"/>
          <w:szCs w:val="20"/>
        </w:rPr>
        <w:t xml:space="preserve">Realizatorzy: </w:t>
      </w:r>
      <w:r w:rsidRPr="00932AAA">
        <w:rPr>
          <w:rFonts w:ascii="Times New Roman" w:hAnsi="Times New Roman" w:cs="Times New Roman"/>
          <w:sz w:val="20"/>
          <w:szCs w:val="20"/>
        </w:rPr>
        <w:t>GOPS, ŚDS</w:t>
      </w:r>
    </w:p>
    <w:p w:rsidR="00EC3FED" w:rsidRPr="00932AAA" w:rsidRDefault="00F66241" w:rsidP="004118AF">
      <w:pPr>
        <w:pStyle w:val="Akapitzlist1"/>
        <w:spacing w:after="0" w:line="276" w:lineRule="auto"/>
        <w:ind w:firstLine="696"/>
        <w:jc w:val="both"/>
        <w:rPr>
          <w:rFonts w:ascii="Times New Roman" w:hAnsi="Times New Roman" w:cs="Times New Roman"/>
          <w:sz w:val="20"/>
          <w:szCs w:val="20"/>
        </w:rPr>
      </w:pPr>
      <w:r w:rsidRPr="00932AAA">
        <w:rPr>
          <w:rFonts w:ascii="Times New Roman" w:hAnsi="Times New Roman" w:cs="Times New Roman"/>
          <w:sz w:val="20"/>
          <w:szCs w:val="20"/>
        </w:rPr>
        <w:t xml:space="preserve">Do realizacji założonych celów będą prowadziły działania, których wybór zostanie poprzedzony szczegółową analizą sytuacji danej rodziny. Podstawowym narzędziem służącym do diagnozy będzie wywiad środowiskowy przeprowadzony przez pracownika socjalnego. Pełna i efektywna realizacja celów założonych w programie będzie możliwa dzięki kompleksowemu spojrzeniu na rodzinę przeżywającą trudności  oraz podjęciu systemowych rozwiązań przy współpracy wszystkich osób, instytucji  i organizacji  pracujących z dziećmi i rodzicami. Priorytetem naszych działań jest uznanie </w:t>
      </w:r>
      <w:r w:rsidRPr="00932AAA">
        <w:rPr>
          <w:rFonts w:ascii="Times New Roman" w:hAnsi="Times New Roman" w:cs="Times New Roman"/>
          <w:sz w:val="20"/>
          <w:szCs w:val="20"/>
        </w:rPr>
        <w:lastRenderedPageBreak/>
        <w:t>podmiotowości dziecka oraz jego prawa do wychowywania w rodzinie  lub jak najszybszego powrotu do rodziny.</w:t>
      </w:r>
    </w:p>
    <w:p w:rsidR="00F66241" w:rsidRPr="00932AAA" w:rsidRDefault="00F66241" w:rsidP="00F66241">
      <w:pPr>
        <w:spacing w:after="0" w:line="240" w:lineRule="auto"/>
        <w:jc w:val="both"/>
        <w:rPr>
          <w:rFonts w:ascii="Times New Roman" w:hAnsi="Times New Roman" w:cs="Times New Roman"/>
          <w:sz w:val="20"/>
          <w:szCs w:val="20"/>
        </w:rPr>
      </w:pPr>
    </w:p>
    <w:p w:rsidR="00F66241" w:rsidRPr="00932AAA" w:rsidRDefault="00F66241" w:rsidP="00F66241">
      <w:pPr>
        <w:pStyle w:val="Akapitzlist1"/>
        <w:numPr>
          <w:ilvl w:val="0"/>
          <w:numId w:val="1"/>
        </w:numPr>
        <w:spacing w:line="276" w:lineRule="auto"/>
        <w:jc w:val="both"/>
        <w:rPr>
          <w:rFonts w:ascii="Times New Roman" w:hAnsi="Times New Roman" w:cs="Times New Roman"/>
          <w:b/>
          <w:bCs/>
          <w:sz w:val="20"/>
          <w:szCs w:val="20"/>
        </w:rPr>
      </w:pPr>
      <w:r w:rsidRPr="00932AAA">
        <w:rPr>
          <w:rFonts w:ascii="Times New Roman" w:hAnsi="Times New Roman" w:cs="Times New Roman"/>
          <w:b/>
          <w:bCs/>
          <w:sz w:val="20"/>
          <w:szCs w:val="20"/>
        </w:rPr>
        <w:t>Zakładane efekty realizacji programu</w:t>
      </w:r>
    </w:p>
    <w:p w:rsidR="00F66241" w:rsidRPr="00932AAA" w:rsidRDefault="00F66241" w:rsidP="00F66241">
      <w:pPr>
        <w:pStyle w:val="Akapitzlist1"/>
        <w:spacing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 xml:space="preserve">Spodziewanymi rezultatami realizowanego w latach 2021-2023 Programu Wspierania Rodziny w Gminie Nowa Wieś Wielka są: </w:t>
      </w:r>
    </w:p>
    <w:p w:rsidR="00F66241" w:rsidRPr="00932AAA" w:rsidRDefault="00F66241" w:rsidP="00F66241">
      <w:pPr>
        <w:pStyle w:val="Akapitzlist1"/>
        <w:spacing w:line="276" w:lineRule="auto"/>
        <w:ind w:left="1416"/>
        <w:jc w:val="both"/>
        <w:rPr>
          <w:rFonts w:ascii="Times New Roman" w:hAnsi="Times New Roman" w:cs="Times New Roman"/>
          <w:sz w:val="20"/>
          <w:szCs w:val="20"/>
        </w:rPr>
      </w:pPr>
      <w:r w:rsidRPr="00932AAA">
        <w:rPr>
          <w:rFonts w:ascii="Times New Roman" w:hAnsi="Times New Roman" w:cs="Times New Roman"/>
          <w:sz w:val="20"/>
          <w:szCs w:val="20"/>
        </w:rPr>
        <w:t>1. Pogłębienie współpracy instytucji i organizacji dz</w:t>
      </w:r>
      <w:r w:rsidR="00060CE9">
        <w:rPr>
          <w:rFonts w:ascii="Times New Roman" w:hAnsi="Times New Roman" w:cs="Times New Roman"/>
          <w:sz w:val="20"/>
          <w:szCs w:val="20"/>
        </w:rPr>
        <w:t>iałających na rzecz wspierania rodziny</w:t>
      </w:r>
      <w:r w:rsidRPr="00932AAA">
        <w:rPr>
          <w:rFonts w:ascii="Times New Roman" w:hAnsi="Times New Roman" w:cs="Times New Roman"/>
          <w:sz w:val="20"/>
          <w:szCs w:val="20"/>
        </w:rPr>
        <w:t>.</w:t>
      </w:r>
    </w:p>
    <w:p w:rsidR="00F66241" w:rsidRPr="00932AAA" w:rsidRDefault="00F66241" w:rsidP="00F66241">
      <w:pPr>
        <w:pStyle w:val="Akapitzlist1"/>
        <w:spacing w:line="276" w:lineRule="auto"/>
        <w:ind w:left="1416"/>
        <w:jc w:val="both"/>
        <w:rPr>
          <w:rFonts w:ascii="Times New Roman" w:hAnsi="Times New Roman" w:cs="Times New Roman"/>
          <w:sz w:val="20"/>
          <w:szCs w:val="20"/>
        </w:rPr>
      </w:pPr>
      <w:r w:rsidRPr="00932AAA">
        <w:rPr>
          <w:rFonts w:ascii="Times New Roman" w:hAnsi="Times New Roman" w:cs="Times New Roman"/>
          <w:sz w:val="20"/>
          <w:szCs w:val="20"/>
        </w:rPr>
        <w:t>2. Poprawa funkcjonowania rodzin przeżywających trudności w wypełnianiu funkcji opiekuńczo – wychowawczej oraz osiągnięcie przez rodziny podstawowego poz</w:t>
      </w:r>
      <w:r w:rsidR="00060CE9">
        <w:rPr>
          <w:rFonts w:ascii="Times New Roman" w:hAnsi="Times New Roman" w:cs="Times New Roman"/>
          <w:sz w:val="20"/>
          <w:szCs w:val="20"/>
        </w:rPr>
        <w:t>iomu stabilności życiowej, która</w:t>
      </w:r>
      <w:r w:rsidRPr="00932AAA">
        <w:rPr>
          <w:rFonts w:ascii="Times New Roman" w:hAnsi="Times New Roman" w:cs="Times New Roman"/>
          <w:sz w:val="20"/>
          <w:szCs w:val="20"/>
        </w:rPr>
        <w:t xml:space="preserve"> umożliwi im wychowywanie dzieci.</w:t>
      </w:r>
    </w:p>
    <w:p w:rsidR="00F66241" w:rsidRPr="00932AAA" w:rsidRDefault="00F66241" w:rsidP="00F66241">
      <w:pPr>
        <w:pStyle w:val="Akapitzlist1"/>
        <w:spacing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3. Poprawa sytuacji dziecka w rodzinie.</w:t>
      </w:r>
    </w:p>
    <w:p w:rsidR="00F66241" w:rsidRPr="00932AAA" w:rsidRDefault="00F66241" w:rsidP="00F66241">
      <w:pPr>
        <w:pStyle w:val="Akapitzlist1"/>
        <w:spacing w:line="276" w:lineRule="auto"/>
        <w:ind w:left="1416"/>
        <w:jc w:val="both"/>
        <w:rPr>
          <w:rFonts w:ascii="Times New Roman" w:hAnsi="Times New Roman" w:cs="Times New Roman"/>
          <w:sz w:val="20"/>
          <w:szCs w:val="20"/>
        </w:rPr>
      </w:pPr>
      <w:r w:rsidRPr="00932AAA">
        <w:rPr>
          <w:rFonts w:ascii="Times New Roman" w:hAnsi="Times New Roman" w:cs="Times New Roman"/>
          <w:sz w:val="20"/>
          <w:szCs w:val="20"/>
        </w:rPr>
        <w:t xml:space="preserve">4. Podniesienie poziomu świadomości społeczeństwa o dostępnych formach wsparcia dla rodzin przeżywających trudności, doświadczających sytuacji kryzysowych lub nimi zagrożonych. </w:t>
      </w:r>
    </w:p>
    <w:p w:rsidR="00F66241" w:rsidRPr="00932AAA" w:rsidRDefault="00F66241" w:rsidP="004118AF">
      <w:pPr>
        <w:pStyle w:val="Akapitzlist1"/>
        <w:spacing w:line="276" w:lineRule="auto"/>
        <w:ind w:left="708" w:firstLine="708"/>
        <w:jc w:val="both"/>
        <w:rPr>
          <w:rFonts w:ascii="Times New Roman" w:hAnsi="Times New Roman" w:cs="Times New Roman"/>
          <w:sz w:val="20"/>
          <w:szCs w:val="20"/>
        </w:rPr>
      </w:pPr>
      <w:r w:rsidRPr="00932AAA">
        <w:rPr>
          <w:rFonts w:ascii="Times New Roman" w:hAnsi="Times New Roman" w:cs="Times New Roman"/>
          <w:sz w:val="20"/>
          <w:szCs w:val="20"/>
        </w:rPr>
        <w:t xml:space="preserve">5. Zmniejszenie skali i skutków sytuacji kryzysowych. </w:t>
      </w:r>
    </w:p>
    <w:p w:rsidR="004118AF" w:rsidRPr="00932AAA" w:rsidRDefault="004118AF" w:rsidP="004118AF">
      <w:pPr>
        <w:pStyle w:val="Akapitzlist1"/>
        <w:spacing w:line="276" w:lineRule="auto"/>
        <w:ind w:left="708" w:firstLine="708"/>
        <w:jc w:val="both"/>
        <w:rPr>
          <w:rFonts w:ascii="Times New Roman" w:hAnsi="Times New Roman" w:cs="Times New Roman"/>
          <w:sz w:val="20"/>
          <w:szCs w:val="20"/>
        </w:rPr>
      </w:pPr>
    </w:p>
    <w:p w:rsidR="00F66241" w:rsidRPr="00932AAA" w:rsidRDefault="00F66241" w:rsidP="00F66241">
      <w:pPr>
        <w:pStyle w:val="Akapitzlist1"/>
        <w:spacing w:line="276" w:lineRule="auto"/>
        <w:jc w:val="both"/>
        <w:rPr>
          <w:rFonts w:ascii="Times New Roman" w:hAnsi="Times New Roman" w:cs="Times New Roman"/>
          <w:sz w:val="20"/>
          <w:szCs w:val="20"/>
        </w:rPr>
      </w:pPr>
      <w:r w:rsidRPr="00932AAA">
        <w:rPr>
          <w:rFonts w:ascii="Times New Roman" w:hAnsi="Times New Roman" w:cs="Times New Roman"/>
          <w:sz w:val="20"/>
          <w:szCs w:val="20"/>
        </w:rPr>
        <w:t xml:space="preserve">Powyższe rezultaty są możliwe do osiągnięcia miedzy innymi dzięki: </w:t>
      </w:r>
    </w:p>
    <w:p w:rsidR="00F66241" w:rsidRPr="00932AAA" w:rsidRDefault="00F66241" w:rsidP="00F66241">
      <w:pPr>
        <w:pStyle w:val="Akapitzlist1"/>
        <w:spacing w:line="276" w:lineRule="auto"/>
        <w:ind w:left="1416"/>
        <w:jc w:val="both"/>
        <w:rPr>
          <w:rFonts w:ascii="Times New Roman" w:hAnsi="Times New Roman" w:cs="Times New Roman"/>
          <w:sz w:val="20"/>
          <w:szCs w:val="20"/>
        </w:rPr>
      </w:pPr>
      <w:r w:rsidRPr="00932AAA">
        <w:rPr>
          <w:rFonts w:ascii="Times New Roman" w:hAnsi="Times New Roman" w:cs="Times New Roman"/>
          <w:sz w:val="20"/>
          <w:szCs w:val="20"/>
        </w:rPr>
        <w:sym w:font="Symbol" w:char="F0B7"/>
      </w:r>
      <w:r w:rsidRPr="00932AAA">
        <w:rPr>
          <w:rFonts w:ascii="Times New Roman" w:hAnsi="Times New Roman" w:cs="Times New Roman"/>
          <w:sz w:val="20"/>
          <w:szCs w:val="20"/>
        </w:rPr>
        <w:t xml:space="preserve"> ścisłej współpracy instytucji i organiza</w:t>
      </w:r>
      <w:r w:rsidR="00060CE9">
        <w:rPr>
          <w:rFonts w:ascii="Times New Roman" w:hAnsi="Times New Roman" w:cs="Times New Roman"/>
          <w:sz w:val="20"/>
          <w:szCs w:val="20"/>
        </w:rPr>
        <w:t>cji działających na rzecz rodzin, przepływowi</w:t>
      </w:r>
      <w:r w:rsidRPr="00932AAA">
        <w:rPr>
          <w:rFonts w:ascii="Times New Roman" w:hAnsi="Times New Roman" w:cs="Times New Roman"/>
          <w:sz w:val="20"/>
          <w:szCs w:val="20"/>
        </w:rPr>
        <w:t xml:space="preserve"> informacji pomiędzy instytucjami, </w:t>
      </w:r>
    </w:p>
    <w:p w:rsidR="00F66241" w:rsidRPr="00932AAA" w:rsidRDefault="00F66241" w:rsidP="002437A1">
      <w:pPr>
        <w:pStyle w:val="Akapitzlist1"/>
        <w:spacing w:line="276" w:lineRule="auto"/>
        <w:ind w:left="1416"/>
        <w:jc w:val="both"/>
        <w:rPr>
          <w:rFonts w:ascii="Times New Roman" w:hAnsi="Times New Roman" w:cs="Times New Roman"/>
          <w:sz w:val="20"/>
          <w:szCs w:val="20"/>
        </w:rPr>
      </w:pPr>
      <w:r w:rsidRPr="00932AAA">
        <w:rPr>
          <w:rFonts w:ascii="Times New Roman" w:hAnsi="Times New Roman" w:cs="Times New Roman"/>
          <w:sz w:val="20"/>
          <w:szCs w:val="20"/>
        </w:rPr>
        <w:sym w:font="Symbol" w:char="F0B7"/>
      </w:r>
      <w:r w:rsidRPr="00932AAA">
        <w:rPr>
          <w:rFonts w:ascii="Times New Roman" w:hAnsi="Times New Roman" w:cs="Times New Roman"/>
          <w:sz w:val="20"/>
          <w:szCs w:val="20"/>
        </w:rPr>
        <w:t xml:space="preserve"> </w:t>
      </w:r>
      <w:r w:rsidR="00214392">
        <w:rPr>
          <w:rFonts w:ascii="Times New Roman" w:hAnsi="Times New Roman" w:cs="Times New Roman"/>
          <w:sz w:val="20"/>
          <w:szCs w:val="20"/>
        </w:rPr>
        <w:t>skutecznemu wspieraniu rodzin w kryzysie przez tworzone zespoły robocze działające w ramach Zespołu Interdyscyplinarnego</w:t>
      </w:r>
      <w:r w:rsidRPr="00932AAA">
        <w:rPr>
          <w:rFonts w:ascii="Times New Roman" w:hAnsi="Times New Roman" w:cs="Times New Roman"/>
          <w:sz w:val="20"/>
          <w:szCs w:val="20"/>
        </w:rPr>
        <w:t>.</w:t>
      </w:r>
    </w:p>
    <w:p w:rsidR="00212D09" w:rsidRPr="00932AAA" w:rsidRDefault="00212D09" w:rsidP="002437A1">
      <w:pPr>
        <w:pStyle w:val="Akapitzlist1"/>
        <w:spacing w:line="276" w:lineRule="auto"/>
        <w:ind w:left="1416"/>
        <w:jc w:val="both"/>
        <w:rPr>
          <w:rFonts w:ascii="Times New Roman" w:hAnsi="Times New Roman" w:cs="Times New Roman"/>
          <w:sz w:val="20"/>
          <w:szCs w:val="20"/>
        </w:rPr>
      </w:pPr>
    </w:p>
    <w:p w:rsidR="00F66241" w:rsidRPr="00932AAA" w:rsidRDefault="00F66241" w:rsidP="00F66241">
      <w:pPr>
        <w:pStyle w:val="Akapitzlist1"/>
        <w:numPr>
          <w:ilvl w:val="0"/>
          <w:numId w:val="1"/>
        </w:numPr>
        <w:spacing w:line="276" w:lineRule="auto"/>
        <w:jc w:val="both"/>
        <w:rPr>
          <w:rFonts w:ascii="Times New Roman" w:hAnsi="Times New Roman" w:cs="Times New Roman"/>
          <w:b/>
          <w:bCs/>
          <w:sz w:val="20"/>
          <w:szCs w:val="20"/>
        </w:rPr>
      </w:pPr>
      <w:r w:rsidRPr="00932AAA">
        <w:rPr>
          <w:rFonts w:ascii="Times New Roman" w:hAnsi="Times New Roman" w:cs="Times New Roman"/>
          <w:b/>
          <w:bCs/>
          <w:sz w:val="20"/>
          <w:szCs w:val="20"/>
        </w:rPr>
        <w:t xml:space="preserve">Monitoring </w:t>
      </w:r>
    </w:p>
    <w:p w:rsidR="002437A1" w:rsidRDefault="00F66241" w:rsidP="004118AF">
      <w:pPr>
        <w:pStyle w:val="Akapitzlist1"/>
        <w:spacing w:after="0" w:line="276" w:lineRule="auto"/>
        <w:ind w:firstLine="696"/>
        <w:jc w:val="both"/>
        <w:rPr>
          <w:rFonts w:ascii="Times New Roman" w:hAnsi="Times New Roman" w:cs="Times New Roman"/>
          <w:sz w:val="20"/>
          <w:szCs w:val="20"/>
        </w:rPr>
      </w:pPr>
      <w:r w:rsidRPr="00932AAA">
        <w:rPr>
          <w:rFonts w:ascii="Times New Roman" w:hAnsi="Times New Roman" w:cs="Times New Roman"/>
          <w:sz w:val="20"/>
          <w:szCs w:val="20"/>
        </w:rPr>
        <w:t xml:space="preserve">Monitoring realizacji Gminnego Programu Wspierania Rodziny będzie się opierał na gromadzeniu i analizowaniu informacji przez Gminny Ośrodek Pomocy Społecznej w Nowej Wsi Wielkiej, jako koordynatora Programu oraz jako instytucja wiodącą przy realizacji zadań dot. wsparcia rodziny. Pozyskiwane będą również informacje od instytucji w zakresie wskazanym w Programie. Monitorowaniu podlegać będą poszczególne zadania wyznaczone do realizacji w ramach programu. Dyrektor Gminnego Ośrodka Pomocy Społecznej w Nowej Wsi Wielkiej w imieniu Wójta będzie przedkładał Radzie Gminy Nowa Wieś Wielka raport z realizacji Gminnego Programu Wspierania Rodziny. </w:t>
      </w:r>
      <w:r w:rsidR="002437A1" w:rsidRPr="00932AAA">
        <w:rPr>
          <w:rFonts w:ascii="Times New Roman" w:hAnsi="Times New Roman" w:cs="Times New Roman"/>
          <w:sz w:val="20"/>
          <w:szCs w:val="20"/>
        </w:rPr>
        <w:t>Podsumowanie realizacji Programu będzie umożliwiało wprowadzenie ewentualnych działań korygujących wynikających z bieżących potrzeb i problemów.</w:t>
      </w:r>
    </w:p>
    <w:p w:rsidR="00932AAA" w:rsidRPr="00932AAA" w:rsidRDefault="00932AAA" w:rsidP="004118AF">
      <w:pPr>
        <w:pStyle w:val="Akapitzlist1"/>
        <w:spacing w:after="0" w:line="276" w:lineRule="auto"/>
        <w:ind w:firstLine="696"/>
        <w:jc w:val="both"/>
        <w:rPr>
          <w:rFonts w:ascii="Times New Roman" w:hAnsi="Times New Roman" w:cs="Times New Roman"/>
          <w:sz w:val="20"/>
          <w:szCs w:val="20"/>
        </w:rPr>
      </w:pPr>
    </w:p>
    <w:p w:rsidR="00212D09" w:rsidRPr="00932AAA" w:rsidRDefault="00212D09" w:rsidP="004118AF">
      <w:pPr>
        <w:pStyle w:val="Akapitzlist1"/>
        <w:spacing w:after="0" w:line="276" w:lineRule="auto"/>
        <w:jc w:val="both"/>
        <w:rPr>
          <w:rFonts w:ascii="Times New Roman" w:hAnsi="Times New Roman" w:cs="Times New Roman"/>
          <w:sz w:val="20"/>
          <w:szCs w:val="20"/>
        </w:rPr>
      </w:pPr>
    </w:p>
    <w:p w:rsidR="002437A1" w:rsidRPr="00932AAA" w:rsidRDefault="002437A1" w:rsidP="002437A1">
      <w:pPr>
        <w:pStyle w:val="Akapitzlist1"/>
        <w:numPr>
          <w:ilvl w:val="0"/>
          <w:numId w:val="1"/>
        </w:numPr>
        <w:spacing w:line="276" w:lineRule="auto"/>
        <w:jc w:val="both"/>
        <w:rPr>
          <w:rFonts w:ascii="Times New Roman" w:hAnsi="Times New Roman" w:cs="Times New Roman"/>
          <w:b/>
          <w:bCs/>
          <w:sz w:val="20"/>
          <w:szCs w:val="20"/>
        </w:rPr>
      </w:pPr>
      <w:r w:rsidRPr="00932AAA">
        <w:rPr>
          <w:rFonts w:ascii="Times New Roman" w:hAnsi="Times New Roman" w:cs="Times New Roman"/>
          <w:b/>
          <w:bCs/>
          <w:sz w:val="20"/>
          <w:szCs w:val="20"/>
        </w:rPr>
        <w:t>Źródła finansowania</w:t>
      </w:r>
    </w:p>
    <w:p w:rsidR="002437A1" w:rsidRDefault="002437A1" w:rsidP="002437A1">
      <w:pPr>
        <w:spacing w:after="0" w:line="240" w:lineRule="auto"/>
        <w:ind w:firstLine="360"/>
        <w:jc w:val="both"/>
        <w:rPr>
          <w:rFonts w:ascii="Times New Roman" w:hAnsi="Times New Roman" w:cs="Times New Roman"/>
          <w:sz w:val="20"/>
          <w:szCs w:val="20"/>
        </w:rPr>
      </w:pPr>
      <w:r w:rsidRPr="00932AAA">
        <w:rPr>
          <w:rFonts w:ascii="Times New Roman" w:hAnsi="Times New Roman" w:cs="Times New Roman"/>
          <w:sz w:val="20"/>
          <w:szCs w:val="20"/>
        </w:rPr>
        <w:t>Program finansowany będzie z następujących źródeł:</w:t>
      </w:r>
    </w:p>
    <w:p w:rsidR="00932AAA" w:rsidRPr="00932AAA" w:rsidRDefault="00932AAA" w:rsidP="002437A1">
      <w:pPr>
        <w:spacing w:after="0" w:line="240" w:lineRule="auto"/>
        <w:ind w:firstLine="360"/>
        <w:jc w:val="both"/>
        <w:rPr>
          <w:rFonts w:ascii="Times New Roman" w:hAnsi="Times New Roman" w:cs="Times New Roman"/>
          <w:sz w:val="20"/>
          <w:szCs w:val="20"/>
        </w:rPr>
      </w:pPr>
    </w:p>
    <w:p w:rsidR="00932AAA" w:rsidRPr="00932AAA" w:rsidRDefault="002437A1" w:rsidP="00932AAA">
      <w:pPr>
        <w:numPr>
          <w:ilvl w:val="0"/>
          <w:numId w:val="22"/>
        </w:numPr>
        <w:spacing w:after="0" w:line="240" w:lineRule="auto"/>
        <w:jc w:val="both"/>
        <w:rPr>
          <w:rFonts w:ascii="Times New Roman" w:hAnsi="Times New Roman" w:cs="Times New Roman"/>
          <w:sz w:val="20"/>
          <w:szCs w:val="20"/>
        </w:rPr>
      </w:pPr>
      <w:r w:rsidRPr="00932AAA">
        <w:rPr>
          <w:rFonts w:ascii="Times New Roman" w:hAnsi="Times New Roman" w:cs="Times New Roman"/>
          <w:sz w:val="20"/>
          <w:szCs w:val="20"/>
        </w:rPr>
        <w:t>Budżet Gminy Nowa Wieś Wielka</w:t>
      </w:r>
    </w:p>
    <w:p w:rsidR="002437A1" w:rsidRPr="00932AAA" w:rsidRDefault="002437A1" w:rsidP="002437A1">
      <w:pPr>
        <w:numPr>
          <w:ilvl w:val="0"/>
          <w:numId w:val="22"/>
        </w:numPr>
        <w:spacing w:after="0" w:line="240" w:lineRule="auto"/>
        <w:jc w:val="both"/>
        <w:rPr>
          <w:rFonts w:ascii="Times New Roman" w:hAnsi="Times New Roman" w:cs="Times New Roman"/>
          <w:sz w:val="20"/>
          <w:szCs w:val="20"/>
        </w:rPr>
      </w:pPr>
      <w:r w:rsidRPr="00932AAA">
        <w:rPr>
          <w:rFonts w:ascii="Times New Roman" w:hAnsi="Times New Roman" w:cs="Times New Roman"/>
          <w:sz w:val="20"/>
          <w:szCs w:val="20"/>
        </w:rPr>
        <w:t>Datacje, dofinasowania</w:t>
      </w:r>
    </w:p>
    <w:p w:rsidR="002437A1" w:rsidRPr="00932AAA" w:rsidRDefault="002437A1" w:rsidP="002437A1">
      <w:pPr>
        <w:numPr>
          <w:ilvl w:val="0"/>
          <w:numId w:val="22"/>
        </w:numPr>
        <w:spacing w:after="0" w:line="240" w:lineRule="auto"/>
        <w:jc w:val="both"/>
        <w:rPr>
          <w:rFonts w:ascii="Times New Roman" w:hAnsi="Times New Roman" w:cs="Times New Roman"/>
          <w:sz w:val="20"/>
          <w:szCs w:val="20"/>
        </w:rPr>
      </w:pPr>
      <w:r w:rsidRPr="00932AAA">
        <w:rPr>
          <w:rFonts w:ascii="Times New Roman" w:hAnsi="Times New Roman" w:cs="Times New Roman"/>
          <w:sz w:val="20"/>
          <w:szCs w:val="20"/>
        </w:rPr>
        <w:t>Programy rządowe</w:t>
      </w:r>
    </w:p>
    <w:p w:rsidR="002437A1" w:rsidRPr="00932AAA" w:rsidRDefault="002437A1" w:rsidP="002437A1">
      <w:pPr>
        <w:pStyle w:val="Akapitzlist1"/>
        <w:spacing w:line="276" w:lineRule="auto"/>
        <w:ind w:left="0"/>
        <w:jc w:val="both"/>
        <w:rPr>
          <w:rFonts w:ascii="Times New Roman" w:hAnsi="Times New Roman" w:cs="Times New Roman"/>
          <w:sz w:val="20"/>
          <w:szCs w:val="20"/>
        </w:rPr>
      </w:pPr>
    </w:p>
    <w:p w:rsidR="00F66241" w:rsidRPr="00932AAA" w:rsidRDefault="00F66241" w:rsidP="00F66241">
      <w:pPr>
        <w:pStyle w:val="Akapitzlist1"/>
        <w:spacing w:line="276" w:lineRule="auto"/>
        <w:ind w:left="1416"/>
        <w:jc w:val="both"/>
        <w:rPr>
          <w:rFonts w:ascii="Times New Roman" w:hAnsi="Times New Roman" w:cs="Times New Roman"/>
          <w:sz w:val="20"/>
          <w:szCs w:val="20"/>
        </w:rPr>
      </w:pPr>
    </w:p>
    <w:p w:rsidR="00F66241" w:rsidRPr="00F66241" w:rsidRDefault="00F66241" w:rsidP="00F66241">
      <w:pPr>
        <w:pStyle w:val="Akapitzlist1"/>
        <w:spacing w:line="276" w:lineRule="auto"/>
        <w:jc w:val="both"/>
        <w:rPr>
          <w:rFonts w:ascii="Times New Roman" w:hAnsi="Times New Roman" w:cs="Times New Roman"/>
          <w:b/>
          <w:bCs/>
          <w:sz w:val="24"/>
          <w:szCs w:val="24"/>
        </w:rPr>
      </w:pPr>
    </w:p>
    <w:sectPr w:rsidR="00F66241" w:rsidRPr="00F6624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4D36" w:rsidRDefault="00DC4D36" w:rsidP="00981C35">
      <w:pPr>
        <w:spacing w:after="0" w:line="240" w:lineRule="auto"/>
      </w:pPr>
      <w:r>
        <w:separator/>
      </w:r>
    </w:p>
  </w:endnote>
  <w:endnote w:type="continuationSeparator" w:id="0">
    <w:p w:rsidR="00DC4D36" w:rsidRDefault="00DC4D36" w:rsidP="00981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4382066"/>
      <w:docPartObj>
        <w:docPartGallery w:val="Page Numbers (Bottom of Page)"/>
        <w:docPartUnique/>
      </w:docPartObj>
    </w:sdtPr>
    <w:sdtEndPr>
      <w:rPr>
        <w:rFonts w:ascii="Times New Roman" w:hAnsi="Times New Roman" w:cs="Times New Roman"/>
        <w:sz w:val="24"/>
        <w:szCs w:val="24"/>
      </w:rPr>
    </w:sdtEndPr>
    <w:sdtContent>
      <w:p w:rsidR="00981C35" w:rsidRDefault="00981C35">
        <w:pPr>
          <w:pStyle w:val="Stopka"/>
          <w:jc w:val="right"/>
        </w:pPr>
        <w:r>
          <w:fldChar w:fldCharType="begin"/>
        </w:r>
        <w:r>
          <w:instrText>PAGE   \* MERGEFORMAT</w:instrText>
        </w:r>
        <w:r>
          <w:fldChar w:fldCharType="separate"/>
        </w:r>
        <w:r w:rsidR="006839CA">
          <w:rPr>
            <w:noProof/>
          </w:rPr>
          <w:t>13</w:t>
        </w:r>
        <w:r>
          <w:fldChar w:fldCharType="end"/>
        </w:r>
      </w:p>
    </w:sdtContent>
  </w:sdt>
  <w:p w:rsidR="00981C35" w:rsidRDefault="00981C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4D36" w:rsidRDefault="00DC4D36" w:rsidP="00981C35">
      <w:pPr>
        <w:spacing w:after="0" w:line="240" w:lineRule="auto"/>
      </w:pPr>
      <w:r>
        <w:separator/>
      </w:r>
    </w:p>
  </w:footnote>
  <w:footnote w:type="continuationSeparator" w:id="0">
    <w:p w:rsidR="00DC4D36" w:rsidRDefault="00DC4D36" w:rsidP="00981C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B2F1B"/>
    <w:multiLevelType w:val="hybridMultilevel"/>
    <w:tmpl w:val="20ACED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cs="Wingdings" w:hint="default"/>
      </w:rPr>
    </w:lvl>
    <w:lvl w:ilvl="3" w:tplc="04150001" w:tentative="1">
      <w:start w:val="1"/>
      <w:numFmt w:val="bullet"/>
      <w:lvlText w:val=""/>
      <w:lvlJc w:val="left"/>
      <w:pPr>
        <w:ind w:left="2520" w:hanging="360"/>
      </w:pPr>
      <w:rPr>
        <w:rFonts w:ascii="Symbol" w:hAnsi="Symbol" w:cs="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cs="Wingdings" w:hint="default"/>
      </w:rPr>
    </w:lvl>
    <w:lvl w:ilvl="6" w:tplc="04150001" w:tentative="1">
      <w:start w:val="1"/>
      <w:numFmt w:val="bullet"/>
      <w:lvlText w:val=""/>
      <w:lvlJc w:val="left"/>
      <w:pPr>
        <w:ind w:left="4680" w:hanging="360"/>
      </w:pPr>
      <w:rPr>
        <w:rFonts w:ascii="Symbol" w:hAnsi="Symbol" w:cs="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008A647F"/>
    <w:multiLevelType w:val="hybridMultilevel"/>
    <w:tmpl w:val="750AA3FE"/>
    <w:lvl w:ilvl="0" w:tplc="E0024602">
      <w:numFmt w:val="bullet"/>
      <w:lvlText w:val=""/>
      <w:lvlJc w:val="left"/>
      <w:pPr>
        <w:ind w:left="-218" w:hanging="360"/>
      </w:pPr>
      <w:rPr>
        <w:rFonts w:ascii="Symbol" w:eastAsia="Times New Roman" w:hAnsi="Symbol" w:cs="Times New Roman" w:hint="default"/>
      </w:rPr>
    </w:lvl>
    <w:lvl w:ilvl="1" w:tplc="04150003" w:tentative="1">
      <w:start w:val="1"/>
      <w:numFmt w:val="bullet"/>
      <w:lvlText w:val="o"/>
      <w:lvlJc w:val="left"/>
      <w:pPr>
        <w:ind w:left="502" w:hanging="360"/>
      </w:pPr>
      <w:rPr>
        <w:rFonts w:ascii="Courier New" w:hAnsi="Courier New" w:cs="Courier New" w:hint="default"/>
      </w:rPr>
    </w:lvl>
    <w:lvl w:ilvl="2" w:tplc="04150005" w:tentative="1">
      <w:start w:val="1"/>
      <w:numFmt w:val="bullet"/>
      <w:lvlText w:val=""/>
      <w:lvlJc w:val="left"/>
      <w:pPr>
        <w:ind w:left="1222" w:hanging="360"/>
      </w:pPr>
      <w:rPr>
        <w:rFonts w:ascii="Wingdings" w:hAnsi="Wingdings" w:cs="Wingdings" w:hint="default"/>
      </w:rPr>
    </w:lvl>
    <w:lvl w:ilvl="3" w:tplc="04150001" w:tentative="1">
      <w:start w:val="1"/>
      <w:numFmt w:val="bullet"/>
      <w:lvlText w:val=""/>
      <w:lvlJc w:val="left"/>
      <w:pPr>
        <w:ind w:left="1942" w:hanging="360"/>
      </w:pPr>
      <w:rPr>
        <w:rFonts w:ascii="Symbol" w:hAnsi="Symbol" w:cs="Symbol" w:hint="default"/>
      </w:rPr>
    </w:lvl>
    <w:lvl w:ilvl="4" w:tplc="04150003" w:tentative="1">
      <w:start w:val="1"/>
      <w:numFmt w:val="bullet"/>
      <w:lvlText w:val="o"/>
      <w:lvlJc w:val="left"/>
      <w:pPr>
        <w:ind w:left="2662" w:hanging="360"/>
      </w:pPr>
      <w:rPr>
        <w:rFonts w:ascii="Courier New" w:hAnsi="Courier New" w:cs="Courier New" w:hint="default"/>
      </w:rPr>
    </w:lvl>
    <w:lvl w:ilvl="5" w:tplc="04150005" w:tentative="1">
      <w:start w:val="1"/>
      <w:numFmt w:val="bullet"/>
      <w:lvlText w:val=""/>
      <w:lvlJc w:val="left"/>
      <w:pPr>
        <w:ind w:left="3382" w:hanging="360"/>
      </w:pPr>
      <w:rPr>
        <w:rFonts w:ascii="Wingdings" w:hAnsi="Wingdings" w:cs="Wingdings" w:hint="default"/>
      </w:rPr>
    </w:lvl>
    <w:lvl w:ilvl="6" w:tplc="04150001" w:tentative="1">
      <w:start w:val="1"/>
      <w:numFmt w:val="bullet"/>
      <w:lvlText w:val=""/>
      <w:lvlJc w:val="left"/>
      <w:pPr>
        <w:ind w:left="4102" w:hanging="360"/>
      </w:pPr>
      <w:rPr>
        <w:rFonts w:ascii="Symbol" w:hAnsi="Symbol" w:cs="Symbol" w:hint="default"/>
      </w:rPr>
    </w:lvl>
    <w:lvl w:ilvl="7" w:tplc="04150003" w:tentative="1">
      <w:start w:val="1"/>
      <w:numFmt w:val="bullet"/>
      <w:lvlText w:val="o"/>
      <w:lvlJc w:val="left"/>
      <w:pPr>
        <w:ind w:left="4822" w:hanging="360"/>
      </w:pPr>
      <w:rPr>
        <w:rFonts w:ascii="Courier New" w:hAnsi="Courier New" w:cs="Courier New" w:hint="default"/>
      </w:rPr>
    </w:lvl>
    <w:lvl w:ilvl="8" w:tplc="04150005" w:tentative="1">
      <w:start w:val="1"/>
      <w:numFmt w:val="bullet"/>
      <w:lvlText w:val=""/>
      <w:lvlJc w:val="left"/>
      <w:pPr>
        <w:ind w:left="5542" w:hanging="360"/>
      </w:pPr>
      <w:rPr>
        <w:rFonts w:ascii="Wingdings" w:hAnsi="Wingdings" w:cs="Wingdings" w:hint="default"/>
      </w:rPr>
    </w:lvl>
  </w:abstractNum>
  <w:abstractNum w:abstractNumId="2" w15:restartNumberingAfterBreak="0">
    <w:nsid w:val="0A0B6F0C"/>
    <w:multiLevelType w:val="hybridMultilevel"/>
    <w:tmpl w:val="CD0E148C"/>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15:restartNumberingAfterBreak="0">
    <w:nsid w:val="207C667E"/>
    <w:multiLevelType w:val="hybridMultilevel"/>
    <w:tmpl w:val="85405F4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3195568F"/>
    <w:multiLevelType w:val="hybridMultilevel"/>
    <w:tmpl w:val="C4B00C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3382ED3"/>
    <w:multiLevelType w:val="hybridMultilevel"/>
    <w:tmpl w:val="1A32555A"/>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 w15:restartNumberingAfterBreak="0">
    <w:nsid w:val="33E0522B"/>
    <w:multiLevelType w:val="hybridMultilevel"/>
    <w:tmpl w:val="D0BAE8D6"/>
    <w:lvl w:ilvl="0" w:tplc="4D0652FA">
      <w:start w:val="1"/>
      <w:numFmt w:val="upperRoman"/>
      <w:lvlText w:val="%1."/>
      <w:lvlJc w:val="left"/>
      <w:pPr>
        <w:ind w:left="720" w:hanging="720"/>
      </w:pPr>
      <w:rPr>
        <w:rFonts w:cs="Times New Roman" w:hint="default"/>
        <w:b/>
        <w:bCs/>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 w15:restartNumberingAfterBreak="0">
    <w:nsid w:val="3C471D2E"/>
    <w:multiLevelType w:val="hybridMultilevel"/>
    <w:tmpl w:val="67EC49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C927C3C"/>
    <w:multiLevelType w:val="hybridMultilevel"/>
    <w:tmpl w:val="DC403FF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42EB0674"/>
    <w:multiLevelType w:val="hybridMultilevel"/>
    <w:tmpl w:val="800E0BB6"/>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43F56396"/>
    <w:multiLevelType w:val="hybridMultilevel"/>
    <w:tmpl w:val="85C66A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9CD7DAD"/>
    <w:multiLevelType w:val="hybridMultilevel"/>
    <w:tmpl w:val="EB7EF88C"/>
    <w:lvl w:ilvl="0" w:tplc="04150001">
      <w:start w:val="1"/>
      <w:numFmt w:val="bullet"/>
      <w:lvlText w:val=""/>
      <w:lvlJc w:val="left"/>
      <w:pPr>
        <w:ind w:left="360" w:hanging="360"/>
      </w:pPr>
      <w:rPr>
        <w:rFonts w:ascii="Symbol" w:hAnsi="Symbol" w:hint="default"/>
      </w:rPr>
    </w:lvl>
    <w:lvl w:ilvl="1" w:tplc="E83E3606">
      <w:numFmt w:val="bullet"/>
      <w:lvlText w:val=""/>
      <w:lvlJc w:val="left"/>
      <w:pPr>
        <w:ind w:left="1080" w:hanging="360"/>
      </w:pPr>
      <w:rPr>
        <w:rFonts w:ascii="Symbol" w:eastAsia="Times New Roman" w:hAnsi="Symbol" w:cs="Times New Roman" w:hint="default"/>
      </w:rPr>
    </w:lvl>
    <w:lvl w:ilvl="2" w:tplc="04150005" w:tentative="1">
      <w:start w:val="1"/>
      <w:numFmt w:val="bullet"/>
      <w:lvlText w:val=""/>
      <w:lvlJc w:val="left"/>
      <w:pPr>
        <w:ind w:left="1800" w:hanging="360"/>
      </w:pPr>
      <w:rPr>
        <w:rFonts w:ascii="Wingdings" w:hAnsi="Wingdings" w:cs="Wingdings" w:hint="default"/>
      </w:rPr>
    </w:lvl>
    <w:lvl w:ilvl="3" w:tplc="04150001" w:tentative="1">
      <w:start w:val="1"/>
      <w:numFmt w:val="bullet"/>
      <w:lvlText w:val=""/>
      <w:lvlJc w:val="left"/>
      <w:pPr>
        <w:ind w:left="2520" w:hanging="360"/>
      </w:pPr>
      <w:rPr>
        <w:rFonts w:ascii="Symbol" w:hAnsi="Symbol" w:cs="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cs="Wingdings" w:hint="default"/>
      </w:rPr>
    </w:lvl>
    <w:lvl w:ilvl="6" w:tplc="04150001" w:tentative="1">
      <w:start w:val="1"/>
      <w:numFmt w:val="bullet"/>
      <w:lvlText w:val=""/>
      <w:lvlJc w:val="left"/>
      <w:pPr>
        <w:ind w:left="4680" w:hanging="360"/>
      </w:pPr>
      <w:rPr>
        <w:rFonts w:ascii="Symbol" w:hAnsi="Symbol" w:cs="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cs="Wingdings" w:hint="default"/>
      </w:rPr>
    </w:lvl>
  </w:abstractNum>
  <w:abstractNum w:abstractNumId="12" w15:restartNumberingAfterBreak="0">
    <w:nsid w:val="50C60055"/>
    <w:multiLevelType w:val="hybridMultilevel"/>
    <w:tmpl w:val="DEC6CEA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517A70C0"/>
    <w:multiLevelType w:val="hybridMultilevel"/>
    <w:tmpl w:val="5DE47F8E"/>
    <w:lvl w:ilvl="0" w:tplc="04150013">
      <w:start w:val="1"/>
      <w:numFmt w:val="upperRoman"/>
      <w:lvlText w:val="%1."/>
      <w:lvlJc w:val="righ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4" w15:restartNumberingAfterBreak="0">
    <w:nsid w:val="524600D7"/>
    <w:multiLevelType w:val="hybridMultilevel"/>
    <w:tmpl w:val="D55253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5566683E"/>
    <w:multiLevelType w:val="hybridMultilevel"/>
    <w:tmpl w:val="1228E34E"/>
    <w:lvl w:ilvl="0" w:tplc="E002460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55DD3FC5"/>
    <w:multiLevelType w:val="hybridMultilevel"/>
    <w:tmpl w:val="6A8CDC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cs="Wingdings" w:hint="default"/>
      </w:rPr>
    </w:lvl>
    <w:lvl w:ilvl="3" w:tplc="04150001" w:tentative="1">
      <w:start w:val="1"/>
      <w:numFmt w:val="bullet"/>
      <w:lvlText w:val=""/>
      <w:lvlJc w:val="left"/>
      <w:pPr>
        <w:ind w:left="2520" w:hanging="360"/>
      </w:pPr>
      <w:rPr>
        <w:rFonts w:ascii="Symbol" w:hAnsi="Symbol" w:cs="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cs="Wingdings" w:hint="default"/>
      </w:rPr>
    </w:lvl>
    <w:lvl w:ilvl="6" w:tplc="04150001" w:tentative="1">
      <w:start w:val="1"/>
      <w:numFmt w:val="bullet"/>
      <w:lvlText w:val=""/>
      <w:lvlJc w:val="left"/>
      <w:pPr>
        <w:ind w:left="4680" w:hanging="360"/>
      </w:pPr>
      <w:rPr>
        <w:rFonts w:ascii="Symbol" w:hAnsi="Symbol" w:cs="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cs="Wingdings" w:hint="default"/>
      </w:rPr>
    </w:lvl>
  </w:abstractNum>
  <w:abstractNum w:abstractNumId="17" w15:restartNumberingAfterBreak="0">
    <w:nsid w:val="61D3304C"/>
    <w:multiLevelType w:val="hybridMultilevel"/>
    <w:tmpl w:val="091604B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70C051C3"/>
    <w:multiLevelType w:val="hybridMultilevel"/>
    <w:tmpl w:val="C81A3E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73BE09E3"/>
    <w:multiLevelType w:val="hybridMultilevel"/>
    <w:tmpl w:val="19A662C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6980312"/>
    <w:multiLevelType w:val="hybridMultilevel"/>
    <w:tmpl w:val="FF004E90"/>
    <w:lvl w:ilvl="0" w:tplc="E0024602">
      <w:numFmt w:val="bullet"/>
      <w:lvlText w:val=""/>
      <w:lvlJc w:val="left"/>
      <w:pPr>
        <w:ind w:left="1080" w:hanging="360"/>
      </w:pPr>
      <w:rPr>
        <w:rFonts w:ascii="Symbol" w:eastAsia="Times New Roman"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cs="Wingdings" w:hint="default"/>
      </w:rPr>
    </w:lvl>
    <w:lvl w:ilvl="3" w:tplc="04150001" w:tentative="1">
      <w:start w:val="1"/>
      <w:numFmt w:val="bullet"/>
      <w:lvlText w:val=""/>
      <w:lvlJc w:val="left"/>
      <w:pPr>
        <w:ind w:left="3240" w:hanging="360"/>
      </w:pPr>
      <w:rPr>
        <w:rFonts w:ascii="Symbol" w:hAnsi="Symbol" w:cs="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cs="Wingdings" w:hint="default"/>
      </w:rPr>
    </w:lvl>
    <w:lvl w:ilvl="6" w:tplc="04150001" w:tentative="1">
      <w:start w:val="1"/>
      <w:numFmt w:val="bullet"/>
      <w:lvlText w:val=""/>
      <w:lvlJc w:val="left"/>
      <w:pPr>
        <w:ind w:left="5400" w:hanging="360"/>
      </w:pPr>
      <w:rPr>
        <w:rFonts w:ascii="Symbol" w:hAnsi="Symbol" w:cs="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cs="Wingdings" w:hint="default"/>
      </w:rPr>
    </w:lvl>
  </w:abstractNum>
  <w:abstractNum w:abstractNumId="21" w15:restartNumberingAfterBreak="0">
    <w:nsid w:val="7BE42B98"/>
    <w:multiLevelType w:val="hybridMultilevel"/>
    <w:tmpl w:val="2500B62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8"/>
  </w:num>
  <w:num w:numId="5">
    <w:abstractNumId w:val="15"/>
  </w:num>
  <w:num w:numId="6">
    <w:abstractNumId w:val="1"/>
  </w:num>
  <w:num w:numId="7">
    <w:abstractNumId w:val="20"/>
  </w:num>
  <w:num w:numId="8">
    <w:abstractNumId w:val="11"/>
  </w:num>
  <w:num w:numId="9">
    <w:abstractNumId w:val="12"/>
  </w:num>
  <w:num w:numId="10">
    <w:abstractNumId w:val="14"/>
  </w:num>
  <w:num w:numId="11">
    <w:abstractNumId w:val="13"/>
  </w:num>
  <w:num w:numId="12">
    <w:abstractNumId w:val="21"/>
  </w:num>
  <w:num w:numId="13">
    <w:abstractNumId w:val="9"/>
  </w:num>
  <w:num w:numId="14">
    <w:abstractNumId w:val="7"/>
  </w:num>
  <w:num w:numId="15">
    <w:abstractNumId w:val="16"/>
  </w:num>
  <w:num w:numId="16">
    <w:abstractNumId w:val="19"/>
  </w:num>
  <w:num w:numId="17">
    <w:abstractNumId w:val="0"/>
  </w:num>
  <w:num w:numId="18">
    <w:abstractNumId w:val="17"/>
  </w:num>
  <w:num w:numId="19">
    <w:abstractNumId w:val="4"/>
  </w:num>
  <w:num w:numId="20">
    <w:abstractNumId w:val="18"/>
  </w:num>
  <w:num w:numId="21">
    <w:abstractNumId w:val="10"/>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B4B"/>
    <w:rsid w:val="00060CE9"/>
    <w:rsid w:val="000873C8"/>
    <w:rsid w:val="00095405"/>
    <w:rsid w:val="00186CBB"/>
    <w:rsid w:val="00212D09"/>
    <w:rsid w:val="00214392"/>
    <w:rsid w:val="002249BE"/>
    <w:rsid w:val="00234B35"/>
    <w:rsid w:val="002437A1"/>
    <w:rsid w:val="0025214F"/>
    <w:rsid w:val="002756B7"/>
    <w:rsid w:val="002B2B06"/>
    <w:rsid w:val="002C1B1A"/>
    <w:rsid w:val="00346D6C"/>
    <w:rsid w:val="00350253"/>
    <w:rsid w:val="0035143E"/>
    <w:rsid w:val="00356759"/>
    <w:rsid w:val="00366D10"/>
    <w:rsid w:val="00381149"/>
    <w:rsid w:val="00391B4B"/>
    <w:rsid w:val="00401D8D"/>
    <w:rsid w:val="004118AF"/>
    <w:rsid w:val="00433FEC"/>
    <w:rsid w:val="004562B8"/>
    <w:rsid w:val="00466506"/>
    <w:rsid w:val="00483D48"/>
    <w:rsid w:val="004950F2"/>
    <w:rsid w:val="004A3657"/>
    <w:rsid w:val="004D1151"/>
    <w:rsid w:val="004E11C6"/>
    <w:rsid w:val="004E635C"/>
    <w:rsid w:val="005027C3"/>
    <w:rsid w:val="005226F9"/>
    <w:rsid w:val="00526344"/>
    <w:rsid w:val="00545470"/>
    <w:rsid w:val="005C0918"/>
    <w:rsid w:val="005D0255"/>
    <w:rsid w:val="005D5264"/>
    <w:rsid w:val="005F00F9"/>
    <w:rsid w:val="005F7680"/>
    <w:rsid w:val="006337FD"/>
    <w:rsid w:val="00675D1E"/>
    <w:rsid w:val="00682523"/>
    <w:rsid w:val="006839CA"/>
    <w:rsid w:val="00707E27"/>
    <w:rsid w:val="0077514C"/>
    <w:rsid w:val="008108B8"/>
    <w:rsid w:val="0083484E"/>
    <w:rsid w:val="008462DC"/>
    <w:rsid w:val="00871C53"/>
    <w:rsid w:val="008D6C11"/>
    <w:rsid w:val="008E7A36"/>
    <w:rsid w:val="00923AF9"/>
    <w:rsid w:val="00932AAA"/>
    <w:rsid w:val="00951198"/>
    <w:rsid w:val="009723AB"/>
    <w:rsid w:val="00981C35"/>
    <w:rsid w:val="009A3E16"/>
    <w:rsid w:val="009C626D"/>
    <w:rsid w:val="009E007E"/>
    <w:rsid w:val="00A10D5A"/>
    <w:rsid w:val="00A9120B"/>
    <w:rsid w:val="00AA19EF"/>
    <w:rsid w:val="00AA23C2"/>
    <w:rsid w:val="00AE4160"/>
    <w:rsid w:val="00AE43BA"/>
    <w:rsid w:val="00AE6411"/>
    <w:rsid w:val="00B02B79"/>
    <w:rsid w:val="00B0350C"/>
    <w:rsid w:val="00B046C2"/>
    <w:rsid w:val="00B25920"/>
    <w:rsid w:val="00B3176E"/>
    <w:rsid w:val="00B47315"/>
    <w:rsid w:val="00B5525C"/>
    <w:rsid w:val="00B772E2"/>
    <w:rsid w:val="00BC1877"/>
    <w:rsid w:val="00BC6465"/>
    <w:rsid w:val="00BD6502"/>
    <w:rsid w:val="00BE6292"/>
    <w:rsid w:val="00C009E3"/>
    <w:rsid w:val="00C03BCA"/>
    <w:rsid w:val="00C1580B"/>
    <w:rsid w:val="00C37A6E"/>
    <w:rsid w:val="00C43F84"/>
    <w:rsid w:val="00C44003"/>
    <w:rsid w:val="00C5771F"/>
    <w:rsid w:val="00C77EE8"/>
    <w:rsid w:val="00C84EA8"/>
    <w:rsid w:val="00CA551B"/>
    <w:rsid w:val="00CE0A43"/>
    <w:rsid w:val="00CE5E5C"/>
    <w:rsid w:val="00D31DA9"/>
    <w:rsid w:val="00D4563B"/>
    <w:rsid w:val="00D87954"/>
    <w:rsid w:val="00DB1D2B"/>
    <w:rsid w:val="00DB5129"/>
    <w:rsid w:val="00DC4D36"/>
    <w:rsid w:val="00DF1896"/>
    <w:rsid w:val="00E10FDA"/>
    <w:rsid w:val="00E159F1"/>
    <w:rsid w:val="00E20284"/>
    <w:rsid w:val="00E60309"/>
    <w:rsid w:val="00EC3FED"/>
    <w:rsid w:val="00ED18B5"/>
    <w:rsid w:val="00F24B34"/>
    <w:rsid w:val="00F66241"/>
    <w:rsid w:val="00F778B8"/>
    <w:rsid w:val="00F81AC9"/>
    <w:rsid w:val="00F86E10"/>
    <w:rsid w:val="00F87E4A"/>
    <w:rsid w:val="00FF5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507F0A-2B0F-4F02-A5C7-C84FF63B6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C3FED"/>
    <w:rPr>
      <w:rFonts w:ascii="Calibri" w:eastAsia="Times New Roman"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391B4B"/>
    <w:pPr>
      <w:ind w:left="720"/>
    </w:pPr>
  </w:style>
  <w:style w:type="paragraph" w:customStyle="1" w:styleId="Default">
    <w:name w:val="Default"/>
    <w:rsid w:val="00391B4B"/>
    <w:pPr>
      <w:autoSpaceDE w:val="0"/>
      <w:autoSpaceDN w:val="0"/>
      <w:adjustRightInd w:val="0"/>
      <w:spacing w:after="0" w:line="240" w:lineRule="auto"/>
    </w:pPr>
    <w:rPr>
      <w:rFonts w:ascii="Calibri" w:hAnsi="Calibri" w:cs="Calibri"/>
      <w:color w:val="000000"/>
      <w:sz w:val="24"/>
      <w:szCs w:val="24"/>
    </w:rPr>
  </w:style>
  <w:style w:type="paragraph" w:customStyle="1" w:styleId="Akapitzlist10">
    <w:name w:val="Akapit z listą1"/>
    <w:basedOn w:val="Normalny"/>
    <w:rsid w:val="00682523"/>
    <w:pPr>
      <w:suppressAutoHyphens/>
      <w:spacing w:after="200" w:line="276" w:lineRule="auto"/>
      <w:ind w:left="720"/>
    </w:pPr>
    <w:rPr>
      <w:kern w:val="1"/>
      <w:sz w:val="24"/>
      <w:szCs w:val="24"/>
      <w:lang w:eastAsia="hi-IN" w:bidi="hi-IN"/>
    </w:rPr>
  </w:style>
  <w:style w:type="character" w:styleId="Hipercze">
    <w:name w:val="Hyperlink"/>
    <w:basedOn w:val="Domylnaczcionkaakapitu"/>
    <w:uiPriority w:val="99"/>
    <w:unhideWhenUsed/>
    <w:rsid w:val="00682523"/>
    <w:rPr>
      <w:color w:val="0563C1" w:themeColor="hyperlink"/>
      <w:u w:val="single"/>
    </w:rPr>
  </w:style>
  <w:style w:type="character" w:customStyle="1" w:styleId="UnresolvedMention">
    <w:name w:val="Unresolved Mention"/>
    <w:basedOn w:val="Domylnaczcionkaakapitu"/>
    <w:uiPriority w:val="99"/>
    <w:semiHidden/>
    <w:unhideWhenUsed/>
    <w:rsid w:val="00682523"/>
    <w:rPr>
      <w:color w:val="605E5C"/>
      <w:shd w:val="clear" w:color="auto" w:fill="E1DFDD"/>
    </w:rPr>
  </w:style>
  <w:style w:type="paragraph" w:styleId="Nagwek">
    <w:name w:val="header"/>
    <w:basedOn w:val="Normalny"/>
    <w:link w:val="NagwekZnak"/>
    <w:uiPriority w:val="99"/>
    <w:unhideWhenUsed/>
    <w:rsid w:val="00981C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1C35"/>
    <w:rPr>
      <w:rFonts w:ascii="Calibri" w:eastAsia="Times New Roman" w:hAnsi="Calibri" w:cs="Calibri"/>
    </w:rPr>
  </w:style>
  <w:style w:type="paragraph" w:styleId="Stopka">
    <w:name w:val="footer"/>
    <w:basedOn w:val="Normalny"/>
    <w:link w:val="StopkaZnak"/>
    <w:uiPriority w:val="99"/>
    <w:unhideWhenUsed/>
    <w:rsid w:val="00981C3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1C35"/>
    <w:rPr>
      <w:rFonts w:ascii="Calibri" w:eastAsia="Times New Roman" w:hAnsi="Calibri" w:cs="Calibri"/>
    </w:rPr>
  </w:style>
  <w:style w:type="table" w:styleId="Tabela-Siatka">
    <w:name w:val="Table Grid"/>
    <w:basedOn w:val="Standardowy"/>
    <w:uiPriority w:val="39"/>
    <w:rsid w:val="00F24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5F7680"/>
    <w:pPr>
      <w:ind w:left="720"/>
      <w:contextualSpacing/>
    </w:pPr>
  </w:style>
  <w:style w:type="table" w:customStyle="1" w:styleId="Tabela-Siatka1">
    <w:name w:val="Tabela - Siatka1"/>
    <w:basedOn w:val="Standardowy"/>
    <w:next w:val="Tabela-Siatka"/>
    <w:uiPriority w:val="39"/>
    <w:rsid w:val="00EC3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24453">
      <w:bodyDiv w:val="1"/>
      <w:marLeft w:val="0"/>
      <w:marRight w:val="0"/>
      <w:marTop w:val="0"/>
      <w:marBottom w:val="0"/>
      <w:divBdr>
        <w:top w:val="none" w:sz="0" w:space="0" w:color="auto"/>
        <w:left w:val="none" w:sz="0" w:space="0" w:color="auto"/>
        <w:bottom w:val="none" w:sz="0" w:space="0" w:color="auto"/>
        <w:right w:val="none" w:sz="0" w:space="0" w:color="auto"/>
      </w:divBdr>
      <w:divsChild>
        <w:div w:id="287249795">
          <w:marLeft w:val="0"/>
          <w:marRight w:val="0"/>
          <w:marTop w:val="0"/>
          <w:marBottom w:val="0"/>
          <w:divBdr>
            <w:top w:val="none" w:sz="0" w:space="0" w:color="auto"/>
            <w:left w:val="none" w:sz="0" w:space="0" w:color="auto"/>
            <w:bottom w:val="none" w:sz="0" w:space="0" w:color="auto"/>
            <w:right w:val="none" w:sz="0" w:space="0" w:color="auto"/>
          </w:divBdr>
        </w:div>
      </w:divsChild>
    </w:div>
    <w:div w:id="346180571">
      <w:bodyDiv w:val="1"/>
      <w:marLeft w:val="0"/>
      <w:marRight w:val="0"/>
      <w:marTop w:val="0"/>
      <w:marBottom w:val="0"/>
      <w:divBdr>
        <w:top w:val="none" w:sz="0" w:space="0" w:color="auto"/>
        <w:left w:val="none" w:sz="0" w:space="0" w:color="auto"/>
        <w:bottom w:val="none" w:sz="0" w:space="0" w:color="auto"/>
        <w:right w:val="none" w:sz="0" w:space="0" w:color="auto"/>
      </w:divBdr>
      <w:divsChild>
        <w:div w:id="225459607">
          <w:marLeft w:val="0"/>
          <w:marRight w:val="0"/>
          <w:marTop w:val="0"/>
          <w:marBottom w:val="0"/>
          <w:divBdr>
            <w:top w:val="none" w:sz="0" w:space="0" w:color="auto"/>
            <w:left w:val="none" w:sz="0" w:space="0" w:color="auto"/>
            <w:bottom w:val="none" w:sz="0" w:space="0" w:color="auto"/>
            <w:right w:val="none" w:sz="0" w:space="0" w:color="auto"/>
          </w:divBdr>
        </w:div>
      </w:divsChild>
    </w:div>
    <w:div w:id="391737161">
      <w:bodyDiv w:val="1"/>
      <w:marLeft w:val="0"/>
      <w:marRight w:val="0"/>
      <w:marTop w:val="0"/>
      <w:marBottom w:val="0"/>
      <w:divBdr>
        <w:top w:val="none" w:sz="0" w:space="0" w:color="auto"/>
        <w:left w:val="none" w:sz="0" w:space="0" w:color="auto"/>
        <w:bottom w:val="none" w:sz="0" w:space="0" w:color="auto"/>
        <w:right w:val="none" w:sz="0" w:space="0" w:color="auto"/>
      </w:divBdr>
    </w:div>
    <w:div w:id="730618540">
      <w:bodyDiv w:val="1"/>
      <w:marLeft w:val="0"/>
      <w:marRight w:val="0"/>
      <w:marTop w:val="0"/>
      <w:marBottom w:val="0"/>
      <w:divBdr>
        <w:top w:val="none" w:sz="0" w:space="0" w:color="auto"/>
        <w:left w:val="none" w:sz="0" w:space="0" w:color="auto"/>
        <w:bottom w:val="none" w:sz="0" w:space="0" w:color="auto"/>
        <w:right w:val="none" w:sz="0" w:space="0" w:color="auto"/>
      </w:divBdr>
    </w:div>
    <w:div w:id="1200120912">
      <w:bodyDiv w:val="1"/>
      <w:marLeft w:val="0"/>
      <w:marRight w:val="0"/>
      <w:marTop w:val="0"/>
      <w:marBottom w:val="0"/>
      <w:divBdr>
        <w:top w:val="none" w:sz="0" w:space="0" w:color="auto"/>
        <w:left w:val="none" w:sz="0" w:space="0" w:color="auto"/>
        <w:bottom w:val="none" w:sz="0" w:space="0" w:color="auto"/>
        <w:right w:val="none" w:sz="0" w:space="0" w:color="auto"/>
      </w:divBdr>
    </w:div>
    <w:div w:id="1759985001">
      <w:bodyDiv w:val="1"/>
      <w:marLeft w:val="0"/>
      <w:marRight w:val="0"/>
      <w:marTop w:val="0"/>
      <w:marBottom w:val="0"/>
      <w:divBdr>
        <w:top w:val="none" w:sz="0" w:space="0" w:color="auto"/>
        <w:left w:val="none" w:sz="0" w:space="0" w:color="auto"/>
        <w:bottom w:val="none" w:sz="0" w:space="0" w:color="auto"/>
        <w:right w:val="none" w:sz="0" w:space="0" w:color="auto"/>
      </w:divBdr>
    </w:div>
    <w:div w:id="1769235767">
      <w:bodyDiv w:val="1"/>
      <w:marLeft w:val="0"/>
      <w:marRight w:val="0"/>
      <w:marTop w:val="0"/>
      <w:marBottom w:val="0"/>
      <w:divBdr>
        <w:top w:val="none" w:sz="0" w:space="0" w:color="auto"/>
        <w:left w:val="none" w:sz="0" w:space="0" w:color="auto"/>
        <w:bottom w:val="none" w:sz="0" w:space="0" w:color="auto"/>
        <w:right w:val="none" w:sz="0" w:space="0" w:color="auto"/>
      </w:divBdr>
    </w:div>
    <w:div w:id="1954820076">
      <w:bodyDiv w:val="1"/>
      <w:marLeft w:val="0"/>
      <w:marRight w:val="0"/>
      <w:marTop w:val="0"/>
      <w:marBottom w:val="0"/>
      <w:divBdr>
        <w:top w:val="none" w:sz="0" w:space="0" w:color="auto"/>
        <w:left w:val="none" w:sz="0" w:space="0" w:color="auto"/>
        <w:bottom w:val="none" w:sz="0" w:space="0" w:color="auto"/>
        <w:right w:val="none" w:sz="0" w:space="0" w:color="auto"/>
      </w:divBdr>
      <w:divsChild>
        <w:div w:id="409160506">
          <w:marLeft w:val="0"/>
          <w:marRight w:val="0"/>
          <w:marTop w:val="0"/>
          <w:marBottom w:val="0"/>
          <w:divBdr>
            <w:top w:val="none" w:sz="0" w:space="0" w:color="auto"/>
            <w:left w:val="none" w:sz="0" w:space="0" w:color="auto"/>
            <w:bottom w:val="none" w:sz="0" w:space="0" w:color="auto"/>
            <w:right w:val="none" w:sz="0" w:space="0" w:color="auto"/>
          </w:divBdr>
        </w:div>
      </w:divsChild>
    </w:div>
    <w:div w:id="1975912012">
      <w:bodyDiv w:val="1"/>
      <w:marLeft w:val="0"/>
      <w:marRight w:val="0"/>
      <w:marTop w:val="0"/>
      <w:marBottom w:val="0"/>
      <w:divBdr>
        <w:top w:val="none" w:sz="0" w:space="0" w:color="auto"/>
        <w:left w:val="none" w:sz="0" w:space="0" w:color="auto"/>
        <w:bottom w:val="none" w:sz="0" w:space="0" w:color="auto"/>
        <w:right w:val="none" w:sz="0" w:space="0" w:color="auto"/>
      </w:divBdr>
    </w:div>
    <w:div w:id="197749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0163127530819037E-2"/>
          <c:y val="8.2687841985853466E-2"/>
          <c:w val="0.48643523333168259"/>
          <c:h val="0.76069544226679697"/>
        </c:manualLayout>
      </c:layout>
      <c:barChart>
        <c:barDir val="col"/>
        <c:grouping val="clustered"/>
        <c:varyColors val="0"/>
        <c:ser>
          <c:idx val="0"/>
          <c:order val="0"/>
          <c:tx>
            <c:strRef>
              <c:f>Arkusz1!$B$1</c:f>
              <c:strCache>
                <c:ptCount val="1"/>
                <c:pt idx="0">
                  <c:v>Liczba mieszkańców gminy Nowa Wieś Wielka</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Arkusz1!$B$2:$B$4</c:f>
              <c:numCache>
                <c:formatCode>General</c:formatCode>
                <c:ptCount val="3"/>
                <c:pt idx="0">
                  <c:v>9790</c:v>
                </c:pt>
                <c:pt idx="1">
                  <c:v>9882</c:v>
                </c:pt>
                <c:pt idx="2">
                  <c:v>9945</c:v>
                </c:pt>
              </c:numCache>
            </c:numRef>
          </c:val>
          <c:extLst xmlns:c16r2="http://schemas.microsoft.com/office/drawing/2015/06/chart">
            <c:ext xmlns:c16="http://schemas.microsoft.com/office/drawing/2014/chart" uri="{C3380CC4-5D6E-409C-BE32-E72D297353CC}">
              <c16:uniqueId val="{00000000-D6EA-4299-9633-39D7BF4EA405}"/>
            </c:ext>
          </c:extLst>
        </c:ser>
        <c:ser>
          <c:idx val="1"/>
          <c:order val="1"/>
          <c:tx>
            <c:strRef>
              <c:f>Arkusz1!$C$1</c:f>
              <c:strCache>
                <c:ptCount val="1"/>
                <c:pt idx="0">
                  <c:v>Liczba osób korzystających z pomocy społecznej
</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Arkusz1!$C$2:$C$4</c:f>
              <c:numCache>
                <c:formatCode>General</c:formatCode>
                <c:ptCount val="3"/>
                <c:pt idx="0">
                  <c:v>967</c:v>
                </c:pt>
                <c:pt idx="1">
                  <c:v>957</c:v>
                </c:pt>
                <c:pt idx="2">
                  <c:v>969</c:v>
                </c:pt>
              </c:numCache>
            </c:numRef>
          </c:val>
          <c:extLst xmlns:c16r2="http://schemas.microsoft.com/office/drawing/2015/06/chart">
            <c:ext xmlns:c16="http://schemas.microsoft.com/office/drawing/2014/chart" uri="{C3380CC4-5D6E-409C-BE32-E72D297353CC}">
              <c16:uniqueId val="{00000001-D6EA-4299-9633-39D7BF4EA405}"/>
            </c:ext>
          </c:extLst>
        </c:ser>
        <c:dLbls>
          <c:dLblPos val="outEnd"/>
          <c:showLegendKey val="0"/>
          <c:showVal val="1"/>
          <c:showCatName val="0"/>
          <c:showSerName val="0"/>
          <c:showPercent val="0"/>
          <c:showBubbleSize val="0"/>
        </c:dLbls>
        <c:gapWidth val="100"/>
        <c:overlap val="-24"/>
        <c:axId val="-332292896"/>
        <c:axId val="-178651072"/>
      </c:barChart>
      <c:catAx>
        <c:axId val="-33229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crossAx val="-178651072"/>
        <c:crosses val="autoZero"/>
        <c:auto val="1"/>
        <c:lblAlgn val="ctr"/>
        <c:lblOffset val="100"/>
        <c:noMultiLvlLbl val="0"/>
      </c:catAx>
      <c:valAx>
        <c:axId val="-17865107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32292896"/>
        <c:crosses val="autoZero"/>
        <c:crossBetween val="between"/>
      </c:valAx>
      <c:spPr>
        <a:noFill/>
        <a:ln>
          <a:noFill/>
        </a:ln>
        <a:effectLst/>
      </c:spPr>
    </c:plotArea>
    <c:legend>
      <c:legendPos val="b"/>
      <c:legendEntry>
        <c:idx val="0"/>
        <c:txPr>
          <a:bodyPr rot="0" spcFirstLastPara="1" vertOverflow="ellipsis" vert="horz" wrap="square" anchor="ctr" anchorCtr="1"/>
          <a:lstStyle/>
          <a:p>
            <a:pPr algn="just">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Entry>
      <c:legendEntry>
        <c:idx val="1"/>
        <c:txPr>
          <a:bodyPr rot="0" spcFirstLastPara="1" vertOverflow="ellipsis" vert="horz" wrap="square" anchor="ctr" anchorCtr="1"/>
          <a:lstStyle/>
          <a:p>
            <a:pPr algn="just">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Entry>
      <c:layout>
        <c:manualLayout>
          <c:xMode val="edge"/>
          <c:yMode val="edge"/>
          <c:x val="0.60177740618608488"/>
          <c:y val="0.19844566039414568"/>
          <c:w val="0.32603724045496763"/>
          <c:h val="0.60381422661150408"/>
        </c:manualLayout>
      </c:layout>
      <c:overlay val="0"/>
      <c:spPr>
        <a:noFill/>
        <a:ln>
          <a:noFill/>
        </a:ln>
        <a:effectLst/>
      </c:spPr>
      <c:txPr>
        <a:bodyPr rot="0" spcFirstLastPara="1" vertOverflow="ellipsis" vert="horz" wrap="square" anchor="ctr" anchorCtr="1"/>
        <a:lstStyle/>
        <a:p>
          <a:pPr>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baseline="0">
          <a:solidFill>
            <a:schemeClr val="tx1">
              <a:lumMod val="65000"/>
              <a:lumOff val="35000"/>
            </a:schemeClr>
          </a:solidFill>
          <a:latin typeface="Times New Roman" panose="02020603050405020304" pitchFamily="18" charset="0"/>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7594922520805826E-4"/>
          <c:y val="5.4439254415231987E-2"/>
          <c:w val="0.64301883972688467"/>
          <c:h val="0.82233106454913474"/>
        </c:manualLayout>
      </c:layout>
      <c:barChart>
        <c:barDir val="col"/>
        <c:grouping val="clustered"/>
        <c:varyColors val="0"/>
        <c:ser>
          <c:idx val="0"/>
          <c:order val="0"/>
          <c:tx>
            <c:strRef>
              <c:f>Arkusz1!$B$1</c:f>
              <c:strCache>
                <c:ptCount val="1"/>
                <c:pt idx="0">
                  <c:v>3 dzieci</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Arkusz1!$B$2:$B$4</c:f>
              <c:numCache>
                <c:formatCode>General</c:formatCode>
                <c:ptCount val="3"/>
                <c:pt idx="0">
                  <c:v>11</c:v>
                </c:pt>
                <c:pt idx="1">
                  <c:v>14</c:v>
                </c:pt>
                <c:pt idx="2">
                  <c:v>131</c:v>
                </c:pt>
              </c:numCache>
            </c:numRef>
          </c:val>
          <c:extLst xmlns:c16r2="http://schemas.microsoft.com/office/drawing/2015/06/chart">
            <c:ext xmlns:c16="http://schemas.microsoft.com/office/drawing/2014/chart" uri="{C3380CC4-5D6E-409C-BE32-E72D297353CC}">
              <c16:uniqueId val="{00000000-31F9-4479-98E9-5C619880C0CB}"/>
            </c:ext>
          </c:extLst>
        </c:ser>
        <c:ser>
          <c:idx val="1"/>
          <c:order val="1"/>
          <c:tx>
            <c:strRef>
              <c:f>Arkusz1!$C$1</c:f>
              <c:strCache>
                <c:ptCount val="1"/>
                <c:pt idx="0">
                  <c:v>4 dzieci</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Arkusz1!$C$2:$C$4</c:f>
              <c:numCache>
                <c:formatCode>General</c:formatCode>
                <c:ptCount val="3"/>
                <c:pt idx="0">
                  <c:v>1</c:v>
                </c:pt>
                <c:pt idx="1">
                  <c:v>4</c:v>
                </c:pt>
                <c:pt idx="2">
                  <c:v>17</c:v>
                </c:pt>
              </c:numCache>
            </c:numRef>
          </c:val>
          <c:extLst xmlns:c16r2="http://schemas.microsoft.com/office/drawing/2015/06/chart">
            <c:ext xmlns:c16="http://schemas.microsoft.com/office/drawing/2014/chart" uri="{C3380CC4-5D6E-409C-BE32-E72D297353CC}">
              <c16:uniqueId val="{00000001-31F9-4479-98E9-5C619880C0CB}"/>
            </c:ext>
          </c:extLst>
        </c:ser>
        <c:ser>
          <c:idx val="2"/>
          <c:order val="2"/>
          <c:tx>
            <c:strRef>
              <c:f>Arkusz1!$D$1</c:f>
              <c:strCache>
                <c:ptCount val="1"/>
                <c:pt idx="0">
                  <c:v>5 dzieci</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Arkusz1!$D$2:$D$4</c:f>
              <c:numCache>
                <c:formatCode>General</c:formatCode>
                <c:ptCount val="3"/>
                <c:pt idx="0">
                  <c:v>0</c:v>
                </c:pt>
                <c:pt idx="1">
                  <c:v>1</c:v>
                </c:pt>
                <c:pt idx="2">
                  <c:v>1</c:v>
                </c:pt>
              </c:numCache>
            </c:numRef>
          </c:val>
          <c:extLst xmlns:c16r2="http://schemas.microsoft.com/office/drawing/2015/06/chart">
            <c:ext xmlns:c16="http://schemas.microsoft.com/office/drawing/2014/chart" uri="{C3380CC4-5D6E-409C-BE32-E72D297353CC}">
              <c16:uniqueId val="{00000002-31F9-4479-98E9-5C619880C0CB}"/>
            </c:ext>
          </c:extLst>
        </c:ser>
        <c:ser>
          <c:idx val="3"/>
          <c:order val="3"/>
          <c:tx>
            <c:strRef>
              <c:f>Arkusz1!$E$1</c:f>
              <c:strCache>
                <c:ptCount val="1"/>
                <c:pt idx="0">
                  <c:v>6 i więcej</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Arkusz1!$E$2:$E$4</c:f>
              <c:numCache>
                <c:formatCode>General</c:formatCode>
                <c:ptCount val="3"/>
                <c:pt idx="0">
                  <c:v>0</c:v>
                </c:pt>
                <c:pt idx="1">
                  <c:v>0</c:v>
                </c:pt>
                <c:pt idx="2">
                  <c:v>0</c:v>
                </c:pt>
              </c:numCache>
            </c:numRef>
          </c:val>
          <c:extLst xmlns:c16r2="http://schemas.microsoft.com/office/drawing/2015/06/chart">
            <c:ext xmlns:c16="http://schemas.microsoft.com/office/drawing/2014/chart" uri="{C3380CC4-5D6E-409C-BE32-E72D297353CC}">
              <c16:uniqueId val="{00000003-31F9-4479-98E9-5C619880C0CB}"/>
            </c:ext>
          </c:extLst>
        </c:ser>
        <c:dLbls>
          <c:dLblPos val="outEnd"/>
          <c:showLegendKey val="0"/>
          <c:showVal val="1"/>
          <c:showCatName val="0"/>
          <c:showSerName val="0"/>
          <c:showPercent val="0"/>
          <c:showBubbleSize val="0"/>
        </c:dLbls>
        <c:gapWidth val="100"/>
        <c:overlap val="-24"/>
        <c:axId val="-178658144"/>
        <c:axId val="-178657600"/>
      </c:barChart>
      <c:catAx>
        <c:axId val="-178658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crossAx val="-178657600"/>
        <c:crosses val="autoZero"/>
        <c:auto val="1"/>
        <c:lblAlgn val="ctr"/>
        <c:lblOffset val="100"/>
        <c:noMultiLvlLbl val="0"/>
      </c:catAx>
      <c:valAx>
        <c:axId val="-17865760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78658144"/>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Entry>
      <c:layout>
        <c:manualLayout>
          <c:xMode val="edge"/>
          <c:yMode val="edge"/>
          <c:x val="0.72460690634311276"/>
          <c:y val="6.8502157569286889E-2"/>
          <c:w val="0.14627847675624178"/>
          <c:h val="0.85240179723297305"/>
        </c:manualLayout>
      </c:layout>
      <c:overlay val="0"/>
      <c:spPr>
        <a:noFill/>
        <a:ln>
          <a:noFill/>
        </a:ln>
        <a:effectLst/>
      </c:spPr>
      <c:txPr>
        <a:bodyPr rot="0" spcFirstLastPara="1" vertOverflow="ellipsis" vert="horz" wrap="square" anchor="ctr" anchorCtr="1"/>
        <a:lstStyle/>
        <a:p>
          <a:pPr>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baseline="0">
          <a:solidFill>
            <a:schemeClr val="tx1">
              <a:lumMod val="65000"/>
              <a:lumOff val="35000"/>
            </a:schemeClr>
          </a:solidFill>
          <a:latin typeface="Times New Roman" panose="02020603050405020304" pitchFamily="18" charset="0"/>
        </a:defRPr>
      </a:pPr>
      <a:endParaRPr lang="pl-P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6463130787896793E-2"/>
          <c:y val="8.2687893940264767E-2"/>
          <c:w val="0.48643523333168259"/>
          <c:h val="0.76069544226679697"/>
        </c:manualLayout>
      </c:layout>
      <c:barChart>
        <c:barDir val="col"/>
        <c:grouping val="clustered"/>
        <c:varyColors val="0"/>
        <c:ser>
          <c:idx val="0"/>
          <c:order val="0"/>
          <c:tx>
            <c:strRef>
              <c:f>Arkusz1!$B$1</c:f>
              <c:strCache>
                <c:ptCount val="1"/>
                <c:pt idx="0">
                  <c:v>Liczba dzieci uczęszczających do placówek oświatowych</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Arkusz1!$B$2:$B$4</c:f>
              <c:numCache>
                <c:formatCode>General</c:formatCode>
                <c:ptCount val="3"/>
                <c:pt idx="0">
                  <c:v>1260</c:v>
                </c:pt>
                <c:pt idx="1">
                  <c:v>1329</c:v>
                </c:pt>
                <c:pt idx="2">
                  <c:v>1283</c:v>
                </c:pt>
              </c:numCache>
            </c:numRef>
          </c:val>
          <c:extLst xmlns:c16r2="http://schemas.microsoft.com/office/drawing/2015/06/chart">
            <c:ext xmlns:c16="http://schemas.microsoft.com/office/drawing/2014/chart" uri="{C3380CC4-5D6E-409C-BE32-E72D297353CC}">
              <c16:uniqueId val="{00000000-6CDF-4071-B978-998887B59A0E}"/>
            </c:ext>
          </c:extLst>
        </c:ser>
        <c:ser>
          <c:idx val="1"/>
          <c:order val="1"/>
          <c:tx>
            <c:strRef>
              <c:f>Arkusz1!$C$1</c:f>
              <c:strCache>
                <c:ptCount val="1"/>
                <c:pt idx="0">
                  <c:v>Liczba dzieci korzystających 
z gorącego posiłku w placówce oświatowej
</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Arkusz1!$C$2:$C$4</c:f>
              <c:numCache>
                <c:formatCode>General</c:formatCode>
                <c:ptCount val="3"/>
                <c:pt idx="0">
                  <c:v>120</c:v>
                </c:pt>
                <c:pt idx="1">
                  <c:v>122</c:v>
                </c:pt>
                <c:pt idx="2">
                  <c:v>111</c:v>
                </c:pt>
              </c:numCache>
            </c:numRef>
          </c:val>
          <c:extLst xmlns:c16r2="http://schemas.microsoft.com/office/drawing/2015/06/chart">
            <c:ext xmlns:c16="http://schemas.microsoft.com/office/drawing/2014/chart" uri="{C3380CC4-5D6E-409C-BE32-E72D297353CC}">
              <c16:uniqueId val="{00000001-6CDF-4071-B978-998887B59A0E}"/>
            </c:ext>
          </c:extLst>
        </c:ser>
        <c:dLbls>
          <c:dLblPos val="outEnd"/>
          <c:showLegendKey val="0"/>
          <c:showVal val="1"/>
          <c:showCatName val="0"/>
          <c:showSerName val="0"/>
          <c:showPercent val="0"/>
          <c:showBubbleSize val="0"/>
        </c:dLbls>
        <c:gapWidth val="100"/>
        <c:overlap val="-24"/>
        <c:axId val="-178653792"/>
        <c:axId val="-202324848"/>
      </c:barChart>
      <c:catAx>
        <c:axId val="-17865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crossAx val="-202324848"/>
        <c:crosses val="autoZero"/>
        <c:auto val="1"/>
        <c:lblAlgn val="ctr"/>
        <c:lblOffset val="100"/>
        <c:noMultiLvlLbl val="0"/>
      </c:catAx>
      <c:valAx>
        <c:axId val="-20232484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78653792"/>
        <c:crosses val="autoZero"/>
        <c:crossBetween val="between"/>
      </c:valAx>
      <c:spPr>
        <a:noFill/>
        <a:ln>
          <a:noFill/>
        </a:ln>
        <a:effectLst/>
      </c:spPr>
    </c:plotArea>
    <c:legend>
      <c:legendPos val="b"/>
      <c:legendEntry>
        <c:idx val="1"/>
        <c:txPr>
          <a:bodyPr rot="0" spcFirstLastPara="1" vertOverflow="ellipsis" vert="horz" wrap="square" anchor="ctr" anchorCtr="1"/>
          <a:lstStyle/>
          <a:p>
            <a:pPr algn="just">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Entry>
      <c:layout>
        <c:manualLayout>
          <c:xMode val="edge"/>
          <c:yMode val="edge"/>
          <c:x val="0.61242824184343503"/>
          <c:y val="0.12358556875305841"/>
          <c:w val="0.30657867944442885"/>
          <c:h val="0.72387205836558566"/>
        </c:manualLayout>
      </c:layout>
      <c:overlay val="0"/>
      <c:spPr>
        <a:noFill/>
        <a:ln>
          <a:noFill/>
        </a:ln>
        <a:effectLst/>
      </c:spPr>
      <c:txPr>
        <a:bodyPr rot="0" spcFirstLastPara="1" vertOverflow="ellipsis" vert="horz" wrap="square" anchor="ctr" anchorCtr="1"/>
        <a:lstStyle/>
        <a:p>
          <a:pPr>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baseline="0">
          <a:solidFill>
            <a:schemeClr val="tx1">
              <a:lumMod val="65000"/>
              <a:lumOff val="35000"/>
            </a:schemeClr>
          </a:solidFill>
          <a:latin typeface="Times New Roman" panose="02020603050405020304" pitchFamily="18" charset="0"/>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2518945695168366E-3"/>
          <c:y val="8.2688120506675802E-2"/>
          <c:w val="0.45940820742001842"/>
          <c:h val="0.76069544226679697"/>
        </c:manualLayout>
      </c:layout>
      <c:barChart>
        <c:barDir val="col"/>
        <c:grouping val="clustered"/>
        <c:varyColors val="0"/>
        <c:ser>
          <c:idx val="0"/>
          <c:order val="0"/>
          <c:tx>
            <c:strRef>
              <c:f>Arkusz1!$B$1</c:f>
              <c:strCache>
                <c:ptCount val="1"/>
                <c:pt idx="0">
                  <c:v>Liczba mieszkańców gminy Nowa Wieś Wielka </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Arkusz1!$B$2:$B$4</c:f>
              <c:numCache>
                <c:formatCode>General</c:formatCode>
                <c:ptCount val="3"/>
                <c:pt idx="0">
                  <c:v>9790</c:v>
                </c:pt>
                <c:pt idx="1">
                  <c:v>9982</c:v>
                </c:pt>
                <c:pt idx="2">
                  <c:v>9945</c:v>
                </c:pt>
              </c:numCache>
            </c:numRef>
          </c:val>
          <c:extLst xmlns:c16r2="http://schemas.microsoft.com/office/drawing/2015/06/chart">
            <c:ext xmlns:c16="http://schemas.microsoft.com/office/drawing/2014/chart" uri="{C3380CC4-5D6E-409C-BE32-E72D297353CC}">
              <c16:uniqueId val="{00000000-F313-4C3F-AE49-06D5D5595C72}"/>
            </c:ext>
          </c:extLst>
        </c:ser>
        <c:ser>
          <c:idx val="1"/>
          <c:order val="1"/>
          <c:tx>
            <c:strRef>
              <c:f>Arkusz1!$C$1</c:f>
              <c:strCache>
                <c:ptCount val="1"/>
                <c:pt idx="0">
                  <c:v>Liczba osób korzystających z pomocy żywnościowej
</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Arkusz1!$A$2:$A$4</c:f>
              <c:strCache>
                <c:ptCount val="3"/>
                <c:pt idx="0">
                  <c:v>2017r.</c:v>
                </c:pt>
                <c:pt idx="1">
                  <c:v>2018r.</c:v>
                </c:pt>
                <c:pt idx="2">
                  <c:v>2019r.</c:v>
                </c:pt>
              </c:strCache>
            </c:strRef>
          </c:cat>
          <c:val>
            <c:numRef>
              <c:f>Arkusz1!$C$2:$C$4</c:f>
              <c:numCache>
                <c:formatCode>General</c:formatCode>
                <c:ptCount val="3"/>
                <c:pt idx="0">
                  <c:v>106</c:v>
                </c:pt>
                <c:pt idx="1">
                  <c:v>107</c:v>
                </c:pt>
                <c:pt idx="2">
                  <c:v>84</c:v>
                </c:pt>
              </c:numCache>
            </c:numRef>
          </c:val>
          <c:extLst xmlns:c16r2="http://schemas.microsoft.com/office/drawing/2015/06/chart">
            <c:ext xmlns:c16="http://schemas.microsoft.com/office/drawing/2014/chart" uri="{C3380CC4-5D6E-409C-BE32-E72D297353CC}">
              <c16:uniqueId val="{00000001-F313-4C3F-AE49-06D5D5595C72}"/>
            </c:ext>
          </c:extLst>
        </c:ser>
        <c:dLbls>
          <c:dLblPos val="outEnd"/>
          <c:showLegendKey val="0"/>
          <c:showVal val="1"/>
          <c:showCatName val="0"/>
          <c:showSerName val="0"/>
          <c:showPercent val="0"/>
          <c:showBubbleSize val="0"/>
        </c:dLbls>
        <c:gapWidth val="100"/>
        <c:overlap val="-24"/>
        <c:axId val="-202317776"/>
        <c:axId val="-202319408"/>
      </c:barChart>
      <c:catAx>
        <c:axId val="-20231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pl-PL"/>
          </a:p>
        </c:txPr>
        <c:crossAx val="-202319408"/>
        <c:crosses val="autoZero"/>
        <c:auto val="1"/>
        <c:lblAlgn val="ctr"/>
        <c:lblOffset val="100"/>
        <c:noMultiLvlLbl val="0"/>
      </c:catAx>
      <c:valAx>
        <c:axId val="-20231940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202317776"/>
        <c:crosses val="autoZero"/>
        <c:crossBetween val="between"/>
      </c:valAx>
      <c:spPr>
        <a:noFill/>
        <a:ln>
          <a:noFill/>
        </a:ln>
        <a:effectLst/>
      </c:spPr>
    </c:plotArea>
    <c:legend>
      <c:legendPos val="b"/>
      <c:legendEntry>
        <c:idx val="0"/>
        <c:txPr>
          <a:bodyPr rot="0" spcFirstLastPara="1" vertOverflow="ellipsis" vert="horz" wrap="square" anchor="ctr" anchorCtr="1"/>
          <a:lstStyle/>
          <a:p>
            <a:pPr algn="just">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Entry>
      <c:legendEntry>
        <c:idx val="1"/>
        <c:txPr>
          <a:bodyPr rot="0" spcFirstLastPara="1" vertOverflow="ellipsis" vert="horz" wrap="square" anchor="ctr" anchorCtr="1"/>
          <a:lstStyle/>
          <a:p>
            <a:pPr algn="just">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Entry>
      <c:layout>
        <c:manualLayout>
          <c:xMode val="edge"/>
          <c:yMode val="edge"/>
          <c:x val="0.54612985032276373"/>
          <c:y val="0.18912975008558716"/>
          <c:w val="0.3164827622898489"/>
          <c:h val="0.68333401803035476"/>
        </c:manualLayout>
      </c:layout>
      <c:overlay val="0"/>
      <c:spPr>
        <a:noFill/>
        <a:ln>
          <a:noFill/>
        </a:ln>
        <a:effectLst/>
      </c:spPr>
      <c:txPr>
        <a:bodyPr rot="0" spcFirstLastPara="1" vertOverflow="ellipsis" vert="horz" wrap="square" anchor="ctr" anchorCtr="1"/>
        <a:lstStyle/>
        <a:p>
          <a:pPr>
            <a:defRPr sz="900" b="0" i="0" u="none" strike="noStrike" kern="1200" spc="20" baseline="0">
              <a:solidFill>
                <a:schemeClr val="tx1">
                  <a:lumMod val="65000"/>
                  <a:lumOff val="35000"/>
                </a:schemeClr>
              </a:solidFill>
              <a:latin typeface="Times New Roman" panose="02020603050405020304" pitchFamily="18" charset="0"/>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baseline="0">
          <a:solidFill>
            <a:schemeClr val="tx1">
              <a:lumMod val="65000"/>
              <a:lumOff val="35000"/>
            </a:schemeClr>
          </a:solidFill>
          <a:latin typeface="Times New Roman" panose="02020603050405020304" pitchFamily="18" charset="0"/>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5C4AC-7978-4F9E-ACCE-DE00B1622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4674</Words>
  <Characters>28046</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Rada</cp:lastModifiedBy>
  <cp:revision>3</cp:revision>
  <cp:lastPrinted>2020-04-30T10:50:00Z</cp:lastPrinted>
  <dcterms:created xsi:type="dcterms:W3CDTF">2021-01-05T07:42:00Z</dcterms:created>
  <dcterms:modified xsi:type="dcterms:W3CDTF">2021-01-05T07:42:00Z</dcterms:modified>
</cp:coreProperties>
</file>