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44DF3" w14:textId="77777777" w:rsidR="006E29B9" w:rsidRDefault="006E29B9" w:rsidP="006E29B9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>
        <w:rPr>
          <w:rFonts w:eastAsia="Times New Roman" w:cs="Calibri"/>
          <w:szCs w:val="32"/>
          <w:lang w:eastAsia="pl-PL"/>
        </w:rPr>
        <w:t>Nowa Wieś Wielka, 26 lutego 2021 r.</w:t>
      </w:r>
    </w:p>
    <w:p w14:paraId="4F4F1F98" w14:textId="77777777" w:rsidR="006E29B9" w:rsidRDefault="006E29B9" w:rsidP="006E29B9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0" w:name="_Hlk506790581"/>
      <w:r>
        <w:rPr>
          <w:rFonts w:eastAsia="Times New Roman" w:cs="Calibri"/>
          <w:bCs/>
          <w:szCs w:val="32"/>
          <w:lang w:eastAsia="pl-PL"/>
        </w:rPr>
        <w:t>RGG.6721.1.2020.RŁ</w:t>
      </w:r>
    </w:p>
    <w:bookmarkEnd w:id="0"/>
    <w:p w14:paraId="297BEC87" w14:textId="77777777" w:rsidR="006E29B9" w:rsidRDefault="006E29B9" w:rsidP="006E29B9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122DB683" w14:textId="27A12D19" w:rsidR="006E29B9" w:rsidRDefault="006E29B9" w:rsidP="006E29B9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</w:t>
      </w:r>
      <w:r>
        <w:rPr>
          <w:rFonts w:eastAsia="Times New Roman" w:cs="Calibri"/>
          <w:b/>
          <w:bCs/>
          <w:lang w:eastAsia="pl-PL"/>
        </w:rPr>
        <w:t>BWIESZCZENIE</w:t>
      </w:r>
    </w:p>
    <w:p w14:paraId="7EBF6D4B" w14:textId="77777777" w:rsidR="006E29B9" w:rsidRDefault="006E29B9" w:rsidP="006E29B9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10D0CECF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dla obszarów w Brzozie i Prądocinie</w:t>
      </w:r>
    </w:p>
    <w:p w14:paraId="359A98B7" w14:textId="77777777" w:rsidR="006E29B9" w:rsidRDefault="006E29B9" w:rsidP="006E29B9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06E18332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 xml:space="preserve">.  Dz. U. z 2020 r.  poz. 293, z </w:t>
      </w:r>
      <w:proofErr w:type="spellStart"/>
      <w:r>
        <w:rPr>
          <w:rFonts w:eastAsia="Times New Roman" w:cs="Calibri"/>
          <w:szCs w:val="20"/>
          <w:lang w:eastAsia="pl-PL"/>
        </w:rPr>
        <w:t>późn</w:t>
      </w:r>
      <w:proofErr w:type="spellEnd"/>
      <w:r>
        <w:rPr>
          <w:rFonts w:eastAsia="Times New Roman" w:cs="Calibri"/>
          <w:szCs w:val="20"/>
          <w:lang w:eastAsia="pl-PL"/>
        </w:rPr>
        <w:t xml:space="preserve">. zm.) oraz art. 39 ust. 1 ustawy z dnia 3 października 2008 r. 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(Dz. U. z 2021 r.  poz. 247), w związku</w:t>
      </w:r>
      <w:r>
        <w:rPr>
          <w:rFonts w:eastAsia="Times New Roman" w:cs="Calibri"/>
          <w:lang w:eastAsia="pl-PL"/>
        </w:rPr>
        <w:br/>
        <w:t>z uchwałą Nr XVI/153/20 Rady Gminy Nowa Wieś Wielka z dnia 26 maja 2020 r. w sprawie przystąpienia do sporządzenia miejscowego planu zagospodarowania przestrzennego dla obszarów w Brzozie</w:t>
      </w:r>
      <w:r>
        <w:rPr>
          <w:rFonts w:eastAsia="Times New Roman" w:cs="Calibri"/>
          <w:lang w:eastAsia="pl-PL"/>
        </w:rPr>
        <w:br/>
        <w:t>i Prądocinie zawiadamiam o wyłożeniu do publicznego wglądu projektu miejscowego planu zagospodarowania przestrzennego dla obszarów w Brzozie i Prądocinie  wraz z prognozą od</w:t>
      </w:r>
      <w:r>
        <w:rPr>
          <w:rFonts w:eastAsia="Times New Roman" w:cs="Calibri"/>
          <w:szCs w:val="20"/>
          <w:lang w:eastAsia="pl-PL"/>
        </w:rPr>
        <w:t xml:space="preserve">działywania na środowisko w dniach </w:t>
      </w:r>
      <w:r>
        <w:rPr>
          <w:rFonts w:eastAsia="Times New Roman" w:cs="Calibri"/>
          <w:b/>
          <w:bCs/>
          <w:szCs w:val="20"/>
          <w:lang w:eastAsia="pl-PL"/>
        </w:rPr>
        <w:t>od 10 marca 2021 r. do 31 marca 2021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14:paraId="1472B90F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23 marca 2021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14:paraId="10322827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6F3B2061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</w:t>
      </w:r>
      <w:r>
        <w:rPr>
          <w:rFonts w:eastAsia="Times New Roman" w:cs="Calibri"/>
          <w:lang w:eastAsia="pl-PL"/>
        </w:rPr>
        <w:t xml:space="preserve">planu miejscowego. </w:t>
      </w:r>
    </w:p>
    <w:p w14:paraId="4A561CA1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postępowaniem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wymienionej prognozy i postępowania w jej sprawie.</w:t>
      </w:r>
    </w:p>
    <w:p w14:paraId="64951BD6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59C84B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kancelaria 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18 kwietnia 2021 r.</w:t>
      </w:r>
    </w:p>
    <w:p w14:paraId="5A65C022" w14:textId="77777777" w:rsidR="006E29B9" w:rsidRDefault="006E29B9" w:rsidP="006E29B9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C88BEDB" w14:textId="77777777" w:rsidR="006E29B9" w:rsidRDefault="006E29B9" w:rsidP="006E29B9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14:paraId="750E9D9D" w14:textId="77777777" w:rsidR="006E29B9" w:rsidRDefault="006E29B9" w:rsidP="006E29B9"/>
    <w:p w14:paraId="72869AB0" w14:textId="77777777" w:rsidR="00C95921" w:rsidRDefault="00C95921"/>
    <w:sectPr w:rsidR="00C95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B9"/>
    <w:rsid w:val="006E29B9"/>
    <w:rsid w:val="00C9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05F15"/>
  <w15:chartTrackingRefBased/>
  <w15:docId w15:val="{936D9603-37A4-4439-8189-2245E0B53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9B9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2021-02-26T07:31:00Z</dcterms:created>
  <dcterms:modified xsi:type="dcterms:W3CDTF">2021-02-26T07:33:00Z</dcterms:modified>
</cp:coreProperties>
</file>